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04CE4" w14:textId="77777777" w:rsidR="007545C5" w:rsidRPr="006C1A48" w:rsidRDefault="004C4312">
      <w:pPr>
        <w:spacing w:after="0" w:line="259" w:lineRule="auto"/>
        <w:ind w:right="3"/>
        <w:jc w:val="center"/>
        <w:rPr>
          <w:lang w:val="en-GB"/>
        </w:rPr>
      </w:pPr>
      <w:r w:rsidRPr="006C1A48">
        <w:rPr>
          <w:b/>
          <w:lang w:val="en-GB"/>
        </w:rPr>
        <w:t xml:space="preserve">CURRICULUM VITAE </w:t>
      </w:r>
    </w:p>
    <w:p w14:paraId="3812A204" w14:textId="77777777" w:rsidR="007545C5" w:rsidRPr="006C1A48" w:rsidRDefault="004C4312">
      <w:pPr>
        <w:spacing w:after="0" w:line="259" w:lineRule="auto"/>
        <w:ind w:left="0" w:right="0" w:firstLine="0"/>
        <w:jc w:val="left"/>
        <w:rPr>
          <w:lang w:val="en-GB"/>
        </w:rPr>
      </w:pPr>
      <w:r w:rsidRPr="006C1A48">
        <w:rPr>
          <w:lang w:val="en-GB"/>
        </w:rPr>
        <w:t xml:space="preserve"> </w:t>
      </w:r>
    </w:p>
    <w:p w14:paraId="3DDE4F77" w14:textId="77777777" w:rsidR="007545C5" w:rsidRPr="006C1A48" w:rsidRDefault="004C4312">
      <w:pPr>
        <w:spacing w:after="0" w:line="259" w:lineRule="auto"/>
        <w:ind w:right="5"/>
        <w:jc w:val="center"/>
        <w:rPr>
          <w:lang w:val="en-GB"/>
        </w:rPr>
      </w:pPr>
      <w:r w:rsidRPr="006C1A48">
        <w:rPr>
          <w:b/>
          <w:lang w:val="en-GB"/>
        </w:rPr>
        <w:t xml:space="preserve">TIZIANO RAZZOLINI </w:t>
      </w:r>
    </w:p>
    <w:p w14:paraId="149B642C" w14:textId="77777777" w:rsidR="007545C5" w:rsidRPr="006C1A48" w:rsidRDefault="004C4312">
      <w:pPr>
        <w:spacing w:after="1" w:line="258" w:lineRule="auto"/>
        <w:ind w:left="1207" w:right="1202"/>
        <w:jc w:val="center"/>
        <w:rPr>
          <w:lang w:val="en-GB"/>
        </w:rPr>
      </w:pPr>
      <w:r w:rsidRPr="006C1A48">
        <w:rPr>
          <w:lang w:val="en-GB"/>
        </w:rPr>
        <w:t xml:space="preserve">Department of Economics and Statistics </w:t>
      </w:r>
    </w:p>
    <w:p w14:paraId="285E9A97" w14:textId="77777777" w:rsidR="007545C5" w:rsidRDefault="004C4312">
      <w:pPr>
        <w:spacing w:after="1" w:line="258" w:lineRule="auto"/>
        <w:ind w:left="1207" w:right="1201"/>
        <w:jc w:val="center"/>
      </w:pPr>
      <w:r>
        <w:t xml:space="preserve">University of Siena </w:t>
      </w:r>
    </w:p>
    <w:p w14:paraId="505D6BF2" w14:textId="77777777" w:rsidR="007545C5" w:rsidRDefault="004C4312">
      <w:pPr>
        <w:spacing w:after="1" w:line="258" w:lineRule="auto"/>
        <w:ind w:left="1207" w:right="1198"/>
        <w:jc w:val="center"/>
      </w:pPr>
      <w:r>
        <w:t xml:space="preserve">Piazza S. Francesco 7, 53100 Siena, Italy </w:t>
      </w:r>
    </w:p>
    <w:p w14:paraId="2B02FBA1" w14:textId="6DCBC3FF" w:rsidR="007545C5" w:rsidRPr="006C1A48" w:rsidRDefault="004C4312">
      <w:pPr>
        <w:spacing w:after="1" w:line="258" w:lineRule="auto"/>
        <w:ind w:left="1207" w:right="1141"/>
        <w:jc w:val="center"/>
        <w:rPr>
          <w:lang w:val="en-GB"/>
        </w:rPr>
      </w:pPr>
      <w:r w:rsidRPr="006C1A48">
        <w:rPr>
          <w:lang w:val="en-GB"/>
        </w:rPr>
        <w:t xml:space="preserve">Tel: +39 0577 232688, </w:t>
      </w:r>
      <w:r w:rsidR="005F3265">
        <w:rPr>
          <w:lang w:val="en-GB"/>
        </w:rPr>
        <w:t>Cell</w:t>
      </w:r>
      <w:r w:rsidRPr="006C1A48">
        <w:rPr>
          <w:lang w:val="en-GB"/>
        </w:rPr>
        <w:t xml:space="preserve">:+39 </w:t>
      </w:r>
      <w:r w:rsidR="005F3265">
        <w:rPr>
          <w:lang w:val="en-GB"/>
        </w:rPr>
        <w:t xml:space="preserve">3493277244 </w:t>
      </w:r>
      <w:r w:rsidRPr="006C1A48">
        <w:rPr>
          <w:lang w:val="en-GB"/>
        </w:rPr>
        <w:t xml:space="preserve"> </w:t>
      </w:r>
      <w:r w:rsidRPr="006C1A48">
        <w:rPr>
          <w:color w:val="538DD3"/>
          <w:u w:val="single" w:color="538DD3"/>
          <w:lang w:val="en-GB"/>
        </w:rPr>
        <w:t>tiziano.razzolini@unisi.it</w:t>
      </w:r>
      <w:r w:rsidRPr="006C1A48">
        <w:rPr>
          <w:color w:val="538DD3"/>
          <w:lang w:val="en-GB"/>
        </w:rPr>
        <w:t xml:space="preserve">  </w:t>
      </w:r>
    </w:p>
    <w:p w14:paraId="2C7C2BBA" w14:textId="77777777" w:rsidR="007545C5" w:rsidRPr="006C1A48" w:rsidRDefault="004C4312">
      <w:pPr>
        <w:spacing w:after="0" w:line="259" w:lineRule="auto"/>
        <w:ind w:left="0" w:right="0" w:firstLine="0"/>
        <w:jc w:val="left"/>
        <w:rPr>
          <w:lang w:val="en-GB"/>
        </w:rPr>
      </w:pPr>
      <w:r w:rsidRPr="006C1A48">
        <w:rPr>
          <w:lang w:val="en-GB"/>
        </w:rPr>
        <w:t xml:space="preserve"> </w:t>
      </w:r>
    </w:p>
    <w:p w14:paraId="32A6490D" w14:textId="77777777" w:rsidR="007545C5" w:rsidRPr="006C1A48" w:rsidRDefault="004C4312">
      <w:pPr>
        <w:spacing w:after="0" w:line="259" w:lineRule="auto"/>
        <w:ind w:left="0" w:right="0" w:firstLine="0"/>
        <w:jc w:val="left"/>
        <w:rPr>
          <w:lang w:val="en-GB"/>
        </w:rPr>
      </w:pPr>
      <w:r w:rsidRPr="006C1A48">
        <w:rPr>
          <w:lang w:val="en-GB"/>
        </w:rPr>
        <w:t xml:space="preserve"> </w:t>
      </w:r>
    </w:p>
    <w:p w14:paraId="304D4054" w14:textId="77777777" w:rsidR="007545C5" w:rsidRPr="006C1A48" w:rsidRDefault="004C4312">
      <w:pPr>
        <w:pStyle w:val="Titolo1"/>
        <w:spacing w:after="119"/>
        <w:ind w:left="-5" w:right="0"/>
        <w:rPr>
          <w:lang w:val="en-GB"/>
        </w:rPr>
      </w:pPr>
      <w:r w:rsidRPr="006C1A48">
        <w:rPr>
          <w:lang w:val="en-GB"/>
        </w:rPr>
        <w:t xml:space="preserve">Current Employment </w:t>
      </w:r>
    </w:p>
    <w:p w14:paraId="1EA9B0BB" w14:textId="77777777" w:rsidR="007545C5" w:rsidRDefault="004C4312">
      <w:pPr>
        <w:spacing w:after="346"/>
        <w:ind w:left="-5" w:right="0"/>
        <w:rPr>
          <w:lang w:val="en-GB"/>
        </w:rPr>
      </w:pPr>
      <w:r w:rsidRPr="006C1A48">
        <w:rPr>
          <w:i/>
          <w:lang w:val="en-GB"/>
        </w:rPr>
        <w:t>June 2016 - present:</w:t>
      </w:r>
      <w:r w:rsidRPr="006C1A48">
        <w:rPr>
          <w:color w:val="00007F"/>
          <w:lang w:val="en-GB"/>
        </w:rPr>
        <w:t xml:space="preserve"> </w:t>
      </w:r>
      <w:r w:rsidRPr="006C1A48">
        <w:rPr>
          <w:lang w:val="en-GB"/>
        </w:rPr>
        <w:t>Associate Professor (</w:t>
      </w:r>
      <w:r w:rsidRPr="006C1A48">
        <w:rPr>
          <w:i/>
          <w:lang w:val="en-GB"/>
        </w:rPr>
        <w:t>Professore Associato</w:t>
      </w:r>
      <w:r w:rsidRPr="006C1A48">
        <w:rPr>
          <w:lang w:val="en-GB"/>
        </w:rPr>
        <w:t>), Department of Economics and Statistics (</w:t>
      </w:r>
      <w:r w:rsidRPr="006C1A48">
        <w:rPr>
          <w:i/>
          <w:lang w:val="en-GB"/>
        </w:rPr>
        <w:t>Dipartimento di Economia Politica e Statistica</w:t>
      </w:r>
      <w:r w:rsidRPr="006C1A48">
        <w:rPr>
          <w:lang w:val="en-GB"/>
        </w:rPr>
        <w:t xml:space="preserve">), University of Siena </w:t>
      </w:r>
    </w:p>
    <w:p w14:paraId="7539A30B" w14:textId="0D3AB436" w:rsidR="009D0014" w:rsidRPr="009D0014" w:rsidRDefault="009D0014">
      <w:pPr>
        <w:spacing w:after="346"/>
        <w:ind w:left="-5" w:right="0"/>
        <w:rPr>
          <w:lang w:val="en-GB"/>
        </w:rPr>
      </w:pPr>
      <w:r w:rsidRPr="009D0014">
        <w:rPr>
          <w:i/>
          <w:lang w:val="en-GB"/>
        </w:rPr>
        <w:t xml:space="preserve">December 2023- </w:t>
      </w:r>
      <w:r w:rsidRPr="009D0014">
        <w:rPr>
          <w:iCs/>
          <w:lang w:val="en-GB"/>
        </w:rPr>
        <w:t>National academic qualification as Full professor</w:t>
      </w:r>
      <w:r w:rsidRPr="009D0014">
        <w:rPr>
          <w:i/>
          <w:lang w:val="en-GB"/>
        </w:rPr>
        <w:t xml:space="preserve"> (</w:t>
      </w:r>
      <w:r w:rsidRPr="009D0014">
        <w:rPr>
          <w:iCs/>
          <w:lang w:val="en-GB"/>
        </w:rPr>
        <w:t>Abilitazione a Prof. Ordinario</w:t>
      </w:r>
      <w:r w:rsidRPr="009D0014">
        <w:rPr>
          <w:lang w:val="en-GB"/>
        </w:rPr>
        <w:t>) in Economics  (Economia Politica, 13/A1 and Politica Economica 13/A2)</w:t>
      </w:r>
      <w:r>
        <w:rPr>
          <w:lang w:val="en-GB"/>
        </w:rPr>
        <w:t>.</w:t>
      </w:r>
    </w:p>
    <w:p w14:paraId="6EEDC415" w14:textId="77777777" w:rsidR="007545C5" w:rsidRPr="006C1A48" w:rsidRDefault="004C4312">
      <w:pPr>
        <w:pStyle w:val="Titolo1"/>
        <w:spacing w:after="127"/>
        <w:ind w:left="-5" w:right="0"/>
        <w:rPr>
          <w:lang w:val="en-GB"/>
        </w:rPr>
      </w:pPr>
      <w:r w:rsidRPr="006C1A48">
        <w:rPr>
          <w:lang w:val="en-GB"/>
        </w:rPr>
        <w:t xml:space="preserve">Education and Work Experience </w:t>
      </w:r>
    </w:p>
    <w:p w14:paraId="328844C7" w14:textId="77777777" w:rsidR="007545C5" w:rsidRPr="006C1A48" w:rsidRDefault="004C4312">
      <w:pPr>
        <w:ind w:left="-5" w:right="0"/>
        <w:rPr>
          <w:lang w:val="en-GB"/>
        </w:rPr>
      </w:pPr>
      <w:r w:rsidRPr="006C1A48">
        <w:rPr>
          <w:i/>
          <w:lang w:val="en-GB"/>
        </w:rPr>
        <w:t>March 2011 - June 2011:</w:t>
      </w:r>
      <w:r w:rsidRPr="006C1A48">
        <w:rPr>
          <w:lang w:val="en-GB"/>
        </w:rPr>
        <w:t xml:space="preserve"> Short-term consultant, World Bank. Programme “Evaluation of Active Labor Market Policies” (Serbia, Macedonia, Bosnia and Herzegovina) (with Prof. Hartmut Lehmann). </w:t>
      </w:r>
    </w:p>
    <w:p w14:paraId="30C3568B" w14:textId="77777777" w:rsidR="007545C5" w:rsidRPr="006C1A48" w:rsidRDefault="004C4312">
      <w:pPr>
        <w:ind w:left="-5" w:right="0"/>
        <w:rPr>
          <w:lang w:val="en-GB"/>
        </w:rPr>
      </w:pPr>
      <w:r w:rsidRPr="006C1A48">
        <w:rPr>
          <w:i/>
          <w:lang w:val="en-GB"/>
        </w:rPr>
        <w:t>December 2005 - December 2008:</w:t>
      </w:r>
      <w:r w:rsidRPr="006C1A48">
        <w:rPr>
          <w:b/>
          <w:i/>
          <w:lang w:val="en-GB"/>
        </w:rPr>
        <w:t xml:space="preserve"> </w:t>
      </w:r>
      <w:r w:rsidRPr="006C1A48">
        <w:rPr>
          <w:lang w:val="en-GB"/>
        </w:rPr>
        <w:t xml:space="preserve">Post-doctoral Researcher at the Department of Economics, University of Turin, Collegio Carlo Alberto, Italy for the FIRB project: “Study on international fragmentation of Italian firms: new organizational models and role of ICT” (local project leader: Prof. Alessandro Sembenelli) </w:t>
      </w:r>
    </w:p>
    <w:p w14:paraId="50DBDA94" w14:textId="77777777" w:rsidR="007545C5" w:rsidRPr="006C1A48" w:rsidRDefault="004C4312">
      <w:pPr>
        <w:ind w:left="-5" w:right="0"/>
        <w:rPr>
          <w:lang w:val="en-GB"/>
        </w:rPr>
      </w:pPr>
      <w:r w:rsidRPr="006C1A48">
        <w:rPr>
          <w:i/>
          <w:lang w:val="en-GB"/>
        </w:rPr>
        <w:t>March 2006:</w:t>
      </w:r>
      <w:r w:rsidRPr="006C1A48">
        <w:rPr>
          <w:b/>
          <w:i/>
          <w:lang w:val="en-GB"/>
        </w:rPr>
        <w:t xml:space="preserve"> </w:t>
      </w:r>
      <w:r w:rsidRPr="006C1A48">
        <w:rPr>
          <w:lang w:val="en-GB"/>
        </w:rPr>
        <w:t xml:space="preserve">Ph.D. in Economics, University of Turin. </w:t>
      </w:r>
    </w:p>
    <w:p w14:paraId="1D5D2F91" w14:textId="77777777" w:rsidR="007545C5" w:rsidRPr="006C1A48" w:rsidRDefault="004C4312">
      <w:pPr>
        <w:ind w:left="-5" w:right="0"/>
        <w:rPr>
          <w:lang w:val="en-GB"/>
        </w:rPr>
      </w:pPr>
      <w:r w:rsidRPr="006C1A48">
        <w:rPr>
          <w:i/>
          <w:lang w:val="en-GB"/>
        </w:rPr>
        <w:t>February 2003 - December 2003:</w:t>
      </w:r>
      <w:r w:rsidRPr="006C1A48">
        <w:rPr>
          <w:b/>
          <w:i/>
          <w:lang w:val="en-GB"/>
        </w:rPr>
        <w:t xml:space="preserve"> </w:t>
      </w:r>
      <w:r w:rsidRPr="006C1A48">
        <w:rPr>
          <w:lang w:val="en-GB"/>
        </w:rPr>
        <w:t xml:space="preserve">Visiting Ph.D. researcher at the Department of Economics, European University Institute, Florence. </w:t>
      </w:r>
    </w:p>
    <w:p w14:paraId="1AF69250" w14:textId="77777777" w:rsidR="007545C5" w:rsidRPr="006C1A48" w:rsidRDefault="004C4312">
      <w:pPr>
        <w:ind w:left="-5" w:right="0"/>
        <w:rPr>
          <w:lang w:val="en-GB"/>
        </w:rPr>
      </w:pPr>
      <w:r w:rsidRPr="006C1A48">
        <w:rPr>
          <w:i/>
          <w:lang w:val="en-GB"/>
        </w:rPr>
        <w:t>October 2001 – July 2002:</w:t>
      </w:r>
      <w:r w:rsidRPr="006C1A48">
        <w:rPr>
          <w:b/>
          <w:i/>
          <w:lang w:val="en-GB"/>
        </w:rPr>
        <w:t xml:space="preserve"> </w:t>
      </w:r>
      <w:r w:rsidRPr="006C1A48">
        <w:rPr>
          <w:lang w:val="en-GB"/>
        </w:rPr>
        <w:t xml:space="preserve">Master degree in Economics at CORIPE, University of Turin, Italy. </w:t>
      </w:r>
    </w:p>
    <w:p w14:paraId="0057C93A" w14:textId="77777777" w:rsidR="007545C5" w:rsidRPr="006C1A48" w:rsidRDefault="004C4312">
      <w:pPr>
        <w:spacing w:after="342"/>
        <w:ind w:left="-5" w:right="0"/>
        <w:rPr>
          <w:lang w:val="en-GB"/>
        </w:rPr>
      </w:pPr>
      <w:r w:rsidRPr="006C1A48">
        <w:rPr>
          <w:i/>
          <w:lang w:val="en-GB"/>
        </w:rPr>
        <w:t xml:space="preserve">September 1996 </w:t>
      </w:r>
      <w:r w:rsidRPr="006C1A48">
        <w:rPr>
          <w:lang w:val="en-GB"/>
        </w:rPr>
        <w:t xml:space="preserve"> - </w:t>
      </w:r>
      <w:r w:rsidRPr="006C1A48">
        <w:rPr>
          <w:i/>
          <w:lang w:val="en-GB"/>
        </w:rPr>
        <w:t>June 2001:</w:t>
      </w:r>
      <w:r w:rsidRPr="006C1A48">
        <w:rPr>
          <w:b/>
          <w:i/>
          <w:lang w:val="en-GB"/>
        </w:rPr>
        <w:t xml:space="preserve"> </w:t>
      </w:r>
      <w:r w:rsidRPr="006C1A48">
        <w:rPr>
          <w:lang w:val="en-GB"/>
        </w:rPr>
        <w:t>Degree (</w:t>
      </w:r>
      <w:r w:rsidRPr="006C1A48">
        <w:rPr>
          <w:i/>
          <w:lang w:val="en-GB"/>
        </w:rPr>
        <w:t>Laurea</w:t>
      </w:r>
      <w:r w:rsidRPr="006C1A48">
        <w:rPr>
          <w:lang w:val="en-GB"/>
        </w:rPr>
        <w:t>) in Economics (</w:t>
      </w:r>
      <w:r w:rsidRPr="006C1A48">
        <w:rPr>
          <w:i/>
          <w:lang w:val="en-GB"/>
        </w:rPr>
        <w:t>Economia Politica</w:t>
      </w:r>
      <w:r w:rsidRPr="006C1A48">
        <w:rPr>
          <w:lang w:val="en-GB"/>
        </w:rPr>
        <w:t xml:space="preserve">), University of Florence. </w:t>
      </w:r>
      <w:r w:rsidRPr="006C1A48">
        <w:rPr>
          <w:b/>
          <w:i/>
          <w:lang w:val="en-GB"/>
        </w:rPr>
        <w:t xml:space="preserve"> </w:t>
      </w:r>
    </w:p>
    <w:p w14:paraId="42CF7875" w14:textId="77777777" w:rsidR="007545C5" w:rsidRPr="006C1A48" w:rsidRDefault="004C4312">
      <w:pPr>
        <w:spacing w:after="93" w:line="262" w:lineRule="auto"/>
        <w:ind w:left="-5" w:right="0"/>
        <w:jc w:val="left"/>
        <w:rPr>
          <w:lang w:val="en-GB"/>
        </w:rPr>
      </w:pPr>
      <w:r w:rsidRPr="006C1A48">
        <w:rPr>
          <w:b/>
          <w:lang w:val="en-GB"/>
        </w:rPr>
        <w:t xml:space="preserve">Research Interest </w:t>
      </w:r>
    </w:p>
    <w:p w14:paraId="2C4CF7CC" w14:textId="77777777" w:rsidR="007545C5" w:rsidRPr="006C1A48" w:rsidRDefault="004C4312">
      <w:pPr>
        <w:spacing w:after="345"/>
        <w:ind w:left="-5" w:right="0"/>
        <w:rPr>
          <w:lang w:val="en-GB"/>
        </w:rPr>
      </w:pPr>
      <w:r w:rsidRPr="006C1A48">
        <w:rPr>
          <w:lang w:val="en-GB"/>
        </w:rPr>
        <w:t xml:space="preserve">Labor Economics, Industrial Organization, Health Economics, Applied Microeconometrics </w:t>
      </w:r>
    </w:p>
    <w:p w14:paraId="0347735C" w14:textId="25428075" w:rsidR="0036577F" w:rsidRPr="00B61D9B" w:rsidRDefault="004C4312" w:rsidP="007C5597">
      <w:pPr>
        <w:pStyle w:val="Titolo1"/>
        <w:spacing w:after="120"/>
        <w:ind w:left="-6" w:right="0" w:hanging="11"/>
        <w:rPr>
          <w:lang w:val="en-GB"/>
        </w:rPr>
      </w:pPr>
      <w:r w:rsidRPr="00B61D9B">
        <w:rPr>
          <w:lang w:val="en-GB"/>
        </w:rPr>
        <w:t xml:space="preserve">Publications in Refereed Journals </w:t>
      </w:r>
    </w:p>
    <w:p w14:paraId="18B4B1DE" w14:textId="0C74F2F7" w:rsidR="00473C29" w:rsidRPr="00473C29" w:rsidRDefault="00473C29" w:rsidP="00473C29">
      <w:pPr>
        <w:rPr>
          <w:lang w:val="en-GB"/>
        </w:rPr>
      </w:pPr>
      <w:r w:rsidRPr="00473C29">
        <w:rPr>
          <w:lang w:val="en-GB"/>
        </w:rPr>
        <w:t xml:space="preserve"> “Does far-right populism affect immigrants’ working conditions?</w:t>
      </w:r>
      <w:r>
        <w:rPr>
          <w:lang w:val="en-GB"/>
        </w:rPr>
        <w:t xml:space="preserve">” con </w:t>
      </w:r>
      <w:r w:rsidRPr="00473C29">
        <w:rPr>
          <w:lang w:val="en-GB"/>
        </w:rPr>
        <w:t>D’Ambrosio, A., Leombruni, R.,(2025). </w:t>
      </w:r>
      <w:r w:rsidRPr="00473C29">
        <w:rPr>
          <w:i/>
          <w:iCs/>
          <w:lang w:val="en-GB"/>
        </w:rPr>
        <w:t>Journal of Population Economics</w:t>
      </w:r>
      <w:r w:rsidRPr="00473C29">
        <w:rPr>
          <w:lang w:val="en-GB"/>
        </w:rPr>
        <w:t>, </w:t>
      </w:r>
      <w:r w:rsidRPr="00473C29">
        <w:rPr>
          <w:i/>
          <w:iCs/>
          <w:lang w:val="en-GB"/>
        </w:rPr>
        <w:t>38</w:t>
      </w:r>
      <w:r w:rsidRPr="00473C29">
        <w:rPr>
          <w:lang w:val="en-GB"/>
        </w:rPr>
        <w:t>(1), 13.</w:t>
      </w:r>
    </w:p>
    <w:p w14:paraId="1E2CAA68" w14:textId="10E784CF" w:rsidR="002929FA" w:rsidRPr="002929FA" w:rsidRDefault="002929FA" w:rsidP="002929FA">
      <w:pPr>
        <w:spacing w:after="105" w:line="336" w:lineRule="auto"/>
        <w:ind w:left="-6" w:right="0" w:hanging="11"/>
        <w:rPr>
          <w:color w:val="222222"/>
          <w:szCs w:val="24"/>
          <w:shd w:val="clear" w:color="auto" w:fill="FFFFFF"/>
          <w:lang w:val="en-GB"/>
        </w:rPr>
      </w:pPr>
      <w:bookmarkStart w:id="0" w:name="_Hlk63938410"/>
      <w:r w:rsidRPr="002929FA">
        <w:rPr>
          <w:color w:val="222222"/>
          <w:szCs w:val="24"/>
          <w:shd w:val="clear" w:color="auto" w:fill="FFFFFF"/>
          <w:lang w:val="en-GB"/>
        </w:rPr>
        <w:t>"Sicilian sulphur and mafia: resources, working conditions and the practice of violence."</w:t>
      </w:r>
      <w:r w:rsidR="00473C29">
        <w:rPr>
          <w:color w:val="222222"/>
          <w:szCs w:val="24"/>
          <w:shd w:val="clear" w:color="auto" w:fill="FFFFFF"/>
          <w:lang w:val="en-GB"/>
        </w:rPr>
        <w:t xml:space="preserve">con </w:t>
      </w:r>
      <w:r w:rsidR="00473C29" w:rsidRPr="00473C29">
        <w:rPr>
          <w:color w:val="222222"/>
          <w:szCs w:val="24"/>
          <w:shd w:val="clear" w:color="auto" w:fill="FFFFFF"/>
          <w:lang w:val="en-GB"/>
        </w:rPr>
        <w:t xml:space="preserve">Ciccarelli, Carlo, Alberto Dalmazzo, </w:t>
      </w:r>
      <w:r w:rsidRPr="002929FA">
        <w:rPr>
          <w:color w:val="222222"/>
          <w:szCs w:val="24"/>
          <w:shd w:val="clear" w:color="auto" w:fill="FFFFFF"/>
          <w:lang w:val="en-GB"/>
        </w:rPr>
        <w:t> </w:t>
      </w:r>
      <w:r w:rsidRPr="002929FA">
        <w:rPr>
          <w:i/>
          <w:iCs/>
          <w:color w:val="222222"/>
          <w:szCs w:val="24"/>
          <w:shd w:val="clear" w:color="auto" w:fill="FFFFFF"/>
          <w:lang w:val="en-GB"/>
        </w:rPr>
        <w:t>Cliometrica</w:t>
      </w:r>
      <w:r w:rsidRPr="002929FA">
        <w:rPr>
          <w:color w:val="222222"/>
          <w:szCs w:val="24"/>
          <w:shd w:val="clear" w:color="auto" w:fill="FFFFFF"/>
          <w:lang w:val="en-GB"/>
        </w:rPr>
        <w:t xml:space="preserve"> (2023): 1-35. </w:t>
      </w:r>
    </w:p>
    <w:p w14:paraId="75E0C62F" w14:textId="18C023DE" w:rsidR="00347CA2" w:rsidRPr="00347CA2" w:rsidRDefault="00347CA2">
      <w:pPr>
        <w:spacing w:after="105"/>
        <w:ind w:left="-5" w:right="0"/>
        <w:rPr>
          <w:color w:val="222222"/>
          <w:sz w:val="32"/>
          <w:szCs w:val="32"/>
          <w:shd w:val="clear" w:color="auto" w:fill="FFFFFF"/>
          <w:lang w:val="en-GB"/>
        </w:rPr>
      </w:pPr>
      <w:r w:rsidRPr="00347CA2">
        <w:rPr>
          <w:color w:val="222222"/>
          <w:sz w:val="32"/>
          <w:szCs w:val="32"/>
          <w:shd w:val="clear" w:color="auto" w:fill="FFFFFF"/>
          <w:lang w:val="en-GB"/>
        </w:rPr>
        <w:lastRenderedPageBreak/>
        <w:t>“</w:t>
      </w:r>
      <w:r w:rsidRPr="00347CA2">
        <w:rPr>
          <w:color w:val="222222"/>
          <w:szCs w:val="24"/>
          <w:shd w:val="clear" w:color="auto" w:fill="FFFFFF"/>
          <w:lang w:val="en-GB"/>
        </w:rPr>
        <w:t xml:space="preserve">Does “network closure” beef up firms’ performance? </w:t>
      </w:r>
      <w:r w:rsidRPr="007C5597">
        <w:rPr>
          <w:color w:val="222222"/>
          <w:szCs w:val="24"/>
          <w:shd w:val="clear" w:color="auto" w:fill="FFFFFF"/>
          <w:lang w:val="en-GB"/>
        </w:rPr>
        <w:t>con Muscillo, A., Pin, P., &amp; Serti, F.</w:t>
      </w:r>
      <w:r w:rsidRPr="00347CA2">
        <w:rPr>
          <w:color w:val="222222"/>
          <w:szCs w:val="24"/>
          <w:shd w:val="clear" w:color="auto" w:fill="FFFFFF"/>
          <w:lang w:val="en-GB"/>
        </w:rPr>
        <w:t xml:space="preserve"> </w:t>
      </w:r>
      <w:r w:rsidRPr="00347CA2">
        <w:rPr>
          <w:i/>
          <w:iCs/>
          <w:color w:val="222222"/>
          <w:szCs w:val="24"/>
          <w:shd w:val="clear" w:color="auto" w:fill="FFFFFF"/>
          <w:lang w:val="en-GB"/>
        </w:rPr>
        <w:t>Social Networks</w:t>
      </w:r>
      <w:r w:rsidRPr="00347CA2">
        <w:rPr>
          <w:color w:val="222222"/>
          <w:szCs w:val="24"/>
          <w:shd w:val="clear" w:color="auto" w:fill="FFFFFF"/>
          <w:lang w:val="en-GB"/>
        </w:rPr>
        <w:t>, </w:t>
      </w:r>
      <w:r w:rsidRPr="00347CA2">
        <w:rPr>
          <w:i/>
          <w:iCs/>
          <w:color w:val="222222"/>
          <w:szCs w:val="24"/>
          <w:shd w:val="clear" w:color="auto" w:fill="FFFFFF"/>
          <w:lang w:val="en-GB"/>
        </w:rPr>
        <w:t>73</w:t>
      </w:r>
      <w:r w:rsidRPr="00347CA2">
        <w:rPr>
          <w:color w:val="222222"/>
          <w:szCs w:val="24"/>
          <w:shd w:val="clear" w:color="auto" w:fill="FFFFFF"/>
          <w:lang w:val="en-GB"/>
        </w:rPr>
        <w:t xml:space="preserve">, </w:t>
      </w:r>
      <w:r w:rsidR="007C5597" w:rsidRPr="00347CA2">
        <w:rPr>
          <w:color w:val="222222"/>
          <w:szCs w:val="24"/>
          <w:shd w:val="clear" w:color="auto" w:fill="FFFFFF"/>
          <w:lang w:val="en-GB"/>
        </w:rPr>
        <w:t>(2023)</w:t>
      </w:r>
      <w:r w:rsidR="007C5597" w:rsidRPr="007C5597">
        <w:rPr>
          <w:color w:val="222222"/>
          <w:szCs w:val="24"/>
          <w:shd w:val="clear" w:color="auto" w:fill="FFFFFF"/>
          <w:lang w:val="en-GB"/>
        </w:rPr>
        <w:t>. </w:t>
      </w:r>
      <w:r w:rsidR="007C5597">
        <w:rPr>
          <w:color w:val="222222"/>
          <w:szCs w:val="24"/>
          <w:shd w:val="clear" w:color="auto" w:fill="FFFFFF"/>
          <w:lang w:val="en-GB"/>
        </w:rPr>
        <w:t xml:space="preserve"> </w:t>
      </w:r>
      <w:r w:rsidRPr="00347CA2">
        <w:rPr>
          <w:color w:val="222222"/>
          <w:szCs w:val="24"/>
          <w:shd w:val="clear" w:color="auto" w:fill="FFFFFF"/>
          <w:lang w:val="en-GB"/>
        </w:rPr>
        <w:t>89-103.</w:t>
      </w:r>
      <w:r w:rsidRPr="00347CA2">
        <w:rPr>
          <w:color w:val="222222"/>
          <w:sz w:val="32"/>
          <w:szCs w:val="32"/>
          <w:shd w:val="clear" w:color="auto" w:fill="FFFFFF"/>
          <w:lang w:val="en-GB"/>
        </w:rPr>
        <w:t>”</w:t>
      </w:r>
    </w:p>
    <w:p w14:paraId="3CE7B598" w14:textId="39A00CB6" w:rsidR="00502AB3" w:rsidRPr="007C5597" w:rsidRDefault="00502AB3">
      <w:pPr>
        <w:spacing w:after="105"/>
        <w:ind w:left="-5" w:right="0"/>
        <w:rPr>
          <w:color w:val="222222"/>
          <w:szCs w:val="24"/>
          <w:shd w:val="clear" w:color="auto" w:fill="FFFFFF"/>
          <w:lang w:val="en-GB"/>
        </w:rPr>
      </w:pPr>
      <w:r>
        <w:rPr>
          <w:color w:val="222222"/>
          <w:szCs w:val="24"/>
          <w:shd w:val="clear" w:color="auto" w:fill="FFFFFF"/>
          <w:lang w:val="en-GB"/>
        </w:rPr>
        <w:t>“Covid-1</w:t>
      </w:r>
      <w:r w:rsidR="00B61D9B">
        <w:rPr>
          <w:color w:val="222222"/>
          <w:szCs w:val="24"/>
          <w:shd w:val="clear" w:color="auto" w:fill="FFFFFF"/>
          <w:lang w:val="en-GB"/>
        </w:rPr>
        <w:t>9</w:t>
      </w:r>
      <w:r>
        <w:rPr>
          <w:color w:val="222222"/>
          <w:szCs w:val="24"/>
          <w:shd w:val="clear" w:color="auto" w:fill="FFFFFF"/>
          <w:lang w:val="en-GB"/>
        </w:rPr>
        <w:t xml:space="preserve"> vaccine uptake: the role of civic capital to overcome the free rider problem” with Joaquìn Pa</w:t>
      </w:r>
      <w:r w:rsidR="00BB09E5">
        <w:rPr>
          <w:color w:val="222222"/>
          <w:szCs w:val="24"/>
          <w:shd w:val="clear" w:color="auto" w:fill="FFFFFF"/>
          <w:lang w:val="en-GB"/>
        </w:rPr>
        <w:t>y</w:t>
      </w:r>
      <w:r>
        <w:rPr>
          <w:color w:val="222222"/>
          <w:szCs w:val="24"/>
          <w:shd w:val="clear" w:color="auto" w:fill="FFFFFF"/>
          <w:lang w:val="en-GB"/>
        </w:rPr>
        <w:t xml:space="preserve">sero, </w:t>
      </w:r>
      <w:r w:rsidRPr="00502AB3">
        <w:rPr>
          <w:i/>
          <w:iCs/>
          <w:color w:val="222222"/>
          <w:szCs w:val="24"/>
          <w:shd w:val="clear" w:color="auto" w:fill="FFFFFF"/>
          <w:lang w:val="en-GB"/>
        </w:rPr>
        <w:t>Applied Economics Letters</w:t>
      </w:r>
      <w:r>
        <w:rPr>
          <w:i/>
          <w:iCs/>
          <w:color w:val="222222"/>
          <w:szCs w:val="24"/>
          <w:shd w:val="clear" w:color="auto" w:fill="FFFFFF"/>
          <w:lang w:val="en-GB"/>
        </w:rPr>
        <w:t xml:space="preserve"> </w:t>
      </w:r>
      <w:r w:rsidR="007C5597">
        <w:rPr>
          <w:i/>
          <w:iCs/>
          <w:color w:val="222222"/>
          <w:szCs w:val="24"/>
          <w:shd w:val="clear" w:color="auto" w:fill="FFFFFF"/>
          <w:lang w:val="en-GB"/>
        </w:rPr>
        <w:t xml:space="preserve">1-7 </w:t>
      </w:r>
      <w:r>
        <w:rPr>
          <w:i/>
          <w:iCs/>
          <w:color w:val="222222"/>
          <w:szCs w:val="24"/>
          <w:shd w:val="clear" w:color="auto" w:fill="FFFFFF"/>
          <w:lang w:val="en-GB"/>
        </w:rPr>
        <w:t xml:space="preserve"> </w:t>
      </w:r>
      <w:r w:rsidRPr="00502AB3">
        <w:rPr>
          <w:color w:val="222222"/>
          <w:szCs w:val="24"/>
          <w:shd w:val="clear" w:color="auto" w:fill="FFFFFF"/>
          <w:lang w:val="en-GB"/>
        </w:rPr>
        <w:t>(2022)</w:t>
      </w:r>
      <w:r w:rsidR="005F3265">
        <w:rPr>
          <w:color w:val="222222"/>
          <w:szCs w:val="24"/>
          <w:shd w:val="clear" w:color="auto" w:fill="FFFFFF"/>
          <w:lang w:val="en-GB"/>
        </w:rPr>
        <w:t>.</w:t>
      </w:r>
    </w:p>
    <w:p w14:paraId="64378E5B" w14:textId="1165945D" w:rsidR="00265FA2" w:rsidRPr="00265FA2" w:rsidRDefault="00502AB3">
      <w:pPr>
        <w:spacing w:after="105"/>
        <w:ind w:left="-5" w:right="0"/>
        <w:rPr>
          <w:color w:val="222222"/>
          <w:szCs w:val="24"/>
          <w:shd w:val="clear" w:color="auto" w:fill="FFFFFF"/>
          <w:lang w:val="en-GB"/>
        </w:rPr>
      </w:pPr>
      <w:r>
        <w:rPr>
          <w:color w:val="222222"/>
          <w:szCs w:val="24"/>
          <w:shd w:val="clear" w:color="auto" w:fill="FFFFFF"/>
          <w:lang w:val="en-GB"/>
        </w:rPr>
        <w:t>“</w:t>
      </w:r>
      <w:r w:rsidR="00265FA2" w:rsidRPr="00265FA2">
        <w:rPr>
          <w:color w:val="222222"/>
          <w:szCs w:val="24"/>
          <w:shd w:val="clear" w:color="auto" w:fill="FFFFFF"/>
          <w:lang w:val="en-GB"/>
        </w:rPr>
        <w:t xml:space="preserve">Spreading of an infectious disease between different locations." with Muscillo, Alessio and Paolo Pin, </w:t>
      </w:r>
      <w:r w:rsidR="00265FA2" w:rsidRPr="00265FA2">
        <w:rPr>
          <w:i/>
          <w:iCs/>
          <w:color w:val="222222"/>
          <w:szCs w:val="24"/>
          <w:shd w:val="clear" w:color="auto" w:fill="FFFFFF"/>
          <w:lang w:val="en-GB"/>
        </w:rPr>
        <w:t>Journal of Economic Behavior &amp; Organization</w:t>
      </w:r>
      <w:r w:rsidR="00265FA2" w:rsidRPr="00265FA2">
        <w:rPr>
          <w:color w:val="222222"/>
          <w:szCs w:val="24"/>
          <w:shd w:val="clear" w:color="auto" w:fill="FFFFFF"/>
          <w:lang w:val="en-GB"/>
        </w:rPr>
        <w:t> 183 (2021): 508-532.</w:t>
      </w:r>
    </w:p>
    <w:p w14:paraId="4C4D7F05" w14:textId="4DA7F9DD" w:rsidR="00396FAB" w:rsidRPr="004D702E" w:rsidRDefault="00396FAB">
      <w:pPr>
        <w:spacing w:after="105"/>
        <w:ind w:left="-5" w:right="0"/>
        <w:rPr>
          <w:sz w:val="32"/>
          <w:szCs w:val="28"/>
          <w:lang w:val="en-GB"/>
        </w:rPr>
      </w:pPr>
      <w:r w:rsidRPr="00396FAB">
        <w:rPr>
          <w:color w:val="222222"/>
          <w:szCs w:val="24"/>
          <w:shd w:val="clear" w:color="auto" w:fill="FFFFFF"/>
          <w:lang w:val="en-GB"/>
        </w:rPr>
        <w:t>"Covid19: Unless one gets everyone to act, policies may be ineffective or even backfire." </w:t>
      </w:r>
      <w:r w:rsidR="004D702E">
        <w:rPr>
          <w:color w:val="222222"/>
          <w:szCs w:val="24"/>
          <w:shd w:val="clear" w:color="auto" w:fill="FFFFFF"/>
          <w:lang w:val="en-GB"/>
        </w:rPr>
        <w:t>with</w:t>
      </w:r>
      <w:r w:rsidRPr="00396FAB">
        <w:rPr>
          <w:color w:val="222222"/>
          <w:szCs w:val="24"/>
          <w:shd w:val="clear" w:color="auto" w:fill="FFFFFF"/>
          <w:lang w:val="en-GB"/>
        </w:rPr>
        <w:t xml:space="preserve"> Muscillo, Alessio </w:t>
      </w:r>
      <w:r w:rsidR="004D702E">
        <w:rPr>
          <w:color w:val="222222"/>
          <w:szCs w:val="24"/>
          <w:shd w:val="clear" w:color="auto" w:fill="FFFFFF"/>
          <w:lang w:val="en-GB"/>
        </w:rPr>
        <w:t>and</w:t>
      </w:r>
      <w:r w:rsidRPr="00396FAB">
        <w:rPr>
          <w:color w:val="222222"/>
          <w:szCs w:val="24"/>
          <w:shd w:val="clear" w:color="auto" w:fill="FFFFFF"/>
          <w:lang w:val="en-GB"/>
        </w:rPr>
        <w:t xml:space="preserve"> Paolo Pin</w:t>
      </w:r>
      <w:r w:rsidR="00A43C61">
        <w:rPr>
          <w:color w:val="222222"/>
          <w:szCs w:val="24"/>
          <w:shd w:val="clear" w:color="auto" w:fill="FFFFFF"/>
          <w:lang w:val="en-GB"/>
        </w:rPr>
        <w:t>,</w:t>
      </w:r>
      <w:r w:rsidRPr="00396FAB">
        <w:rPr>
          <w:color w:val="222222"/>
          <w:szCs w:val="24"/>
          <w:shd w:val="clear" w:color="auto" w:fill="FFFFFF"/>
          <w:lang w:val="en-GB"/>
        </w:rPr>
        <w:t xml:space="preserve"> </w:t>
      </w:r>
      <w:r w:rsidRPr="004D702E">
        <w:rPr>
          <w:i/>
          <w:iCs/>
          <w:color w:val="222222"/>
          <w:szCs w:val="24"/>
          <w:shd w:val="clear" w:color="auto" w:fill="FFFFFF"/>
          <w:lang w:val="en-GB"/>
        </w:rPr>
        <w:t>PloS one</w:t>
      </w:r>
      <w:r w:rsidRPr="004D702E">
        <w:rPr>
          <w:color w:val="222222"/>
          <w:szCs w:val="24"/>
          <w:shd w:val="clear" w:color="auto" w:fill="FFFFFF"/>
          <w:lang w:val="en-GB"/>
        </w:rPr>
        <w:t> 15.9 (2020): e0237057.</w:t>
      </w:r>
    </w:p>
    <w:p w14:paraId="77ED1E7B" w14:textId="4FE07ABA" w:rsidR="00396FAB" w:rsidRPr="00396FAB" w:rsidRDefault="00396FAB">
      <w:pPr>
        <w:spacing w:after="105"/>
        <w:ind w:left="-5" w:right="0"/>
        <w:rPr>
          <w:color w:val="222222"/>
          <w:szCs w:val="24"/>
          <w:shd w:val="clear" w:color="auto" w:fill="FFFFFF"/>
          <w:lang w:val="en-GB"/>
        </w:rPr>
      </w:pPr>
      <w:r w:rsidRPr="00396FAB">
        <w:rPr>
          <w:color w:val="222222"/>
          <w:szCs w:val="24"/>
          <w:shd w:val="clear" w:color="auto" w:fill="FFFFFF"/>
          <w:lang w:val="en-GB"/>
        </w:rPr>
        <w:t>"Trading off wage for workplace safety? Gaps between immigrants and natives in Italy." </w:t>
      </w:r>
      <w:r w:rsidR="004D702E">
        <w:rPr>
          <w:color w:val="222222"/>
          <w:szCs w:val="24"/>
          <w:shd w:val="clear" w:color="auto" w:fill="FFFFFF"/>
          <w:lang w:val="en-GB"/>
        </w:rPr>
        <w:t>with</w:t>
      </w:r>
      <w:r w:rsidRPr="00396FAB">
        <w:rPr>
          <w:color w:val="222222"/>
          <w:szCs w:val="24"/>
          <w:shd w:val="clear" w:color="auto" w:fill="FFFFFF"/>
          <w:lang w:val="en-GB"/>
        </w:rPr>
        <w:t xml:space="preserve"> D’Ambrosio, Anna </w:t>
      </w:r>
      <w:r w:rsidR="004D702E">
        <w:rPr>
          <w:color w:val="222222"/>
          <w:szCs w:val="24"/>
          <w:shd w:val="clear" w:color="auto" w:fill="FFFFFF"/>
          <w:lang w:val="en-GB"/>
        </w:rPr>
        <w:t>and</w:t>
      </w:r>
      <w:r w:rsidRPr="00396FAB">
        <w:rPr>
          <w:color w:val="222222"/>
          <w:szCs w:val="24"/>
          <w:shd w:val="clear" w:color="auto" w:fill="FFFFFF"/>
          <w:lang w:val="en-GB"/>
        </w:rPr>
        <w:t xml:space="preserve"> Roberto Leombruni</w:t>
      </w:r>
      <w:r w:rsidRPr="00396FAB">
        <w:rPr>
          <w:i/>
          <w:iCs/>
          <w:color w:val="222222"/>
          <w:szCs w:val="24"/>
          <w:shd w:val="clear" w:color="auto" w:fill="FFFFFF"/>
          <w:lang w:val="en-GB"/>
        </w:rPr>
        <w:t xml:space="preserve"> , Economia Politica</w:t>
      </w:r>
      <w:r w:rsidRPr="00396FAB">
        <w:rPr>
          <w:color w:val="222222"/>
          <w:szCs w:val="24"/>
          <w:shd w:val="clear" w:color="auto" w:fill="FFFFFF"/>
          <w:lang w:val="en-GB"/>
        </w:rPr>
        <w:t> (2020): 1-58.</w:t>
      </w:r>
    </w:p>
    <w:p w14:paraId="577067C9" w14:textId="1ECE6E1E" w:rsidR="00396FAB" w:rsidRPr="00396FAB" w:rsidRDefault="00396FAB">
      <w:pPr>
        <w:spacing w:after="105"/>
        <w:ind w:left="-5" w:right="0"/>
        <w:rPr>
          <w:sz w:val="32"/>
          <w:szCs w:val="28"/>
          <w:lang w:val="en-GB"/>
        </w:rPr>
      </w:pPr>
      <w:r w:rsidRPr="00396FAB">
        <w:rPr>
          <w:color w:val="222222"/>
          <w:szCs w:val="24"/>
          <w:shd w:val="clear" w:color="auto" w:fill="FFFFFF"/>
          <w:lang w:val="en-GB"/>
        </w:rPr>
        <w:t xml:space="preserve">"The Great Recession and Labor Market Adjustment: Evidence from Latvia." </w:t>
      </w:r>
      <w:r w:rsidR="004D702E">
        <w:rPr>
          <w:color w:val="222222"/>
          <w:szCs w:val="24"/>
          <w:shd w:val="clear" w:color="auto" w:fill="FFFFFF"/>
          <w:lang w:val="en-GB"/>
        </w:rPr>
        <w:t>with</w:t>
      </w:r>
      <w:r w:rsidRPr="00396FAB">
        <w:rPr>
          <w:color w:val="222222"/>
          <w:szCs w:val="24"/>
          <w:shd w:val="clear" w:color="auto" w:fill="FFFFFF"/>
          <w:lang w:val="en-GB"/>
        </w:rPr>
        <w:t xml:space="preserve"> Lehmann, Hartmut, </w:t>
      </w:r>
      <w:r w:rsidR="004D702E">
        <w:rPr>
          <w:color w:val="222222"/>
          <w:szCs w:val="24"/>
          <w:shd w:val="clear" w:color="auto" w:fill="FFFFFF"/>
          <w:lang w:val="en-GB"/>
        </w:rPr>
        <w:t>and</w:t>
      </w:r>
      <w:r w:rsidRPr="00396FAB">
        <w:rPr>
          <w:color w:val="222222"/>
          <w:szCs w:val="24"/>
          <w:shd w:val="clear" w:color="auto" w:fill="FFFFFF"/>
          <w:lang w:val="en-GB"/>
        </w:rPr>
        <w:t xml:space="preserve"> Anzelika Zaiceva</w:t>
      </w:r>
      <w:r w:rsidR="00A43C61">
        <w:rPr>
          <w:color w:val="222222"/>
          <w:szCs w:val="24"/>
          <w:shd w:val="clear" w:color="auto" w:fill="FFFFFF"/>
          <w:lang w:val="en-GB"/>
        </w:rPr>
        <w:t xml:space="preserve">, </w:t>
      </w:r>
      <w:r w:rsidRPr="00396FAB">
        <w:rPr>
          <w:i/>
          <w:iCs/>
          <w:color w:val="222222"/>
          <w:szCs w:val="24"/>
          <w:shd w:val="clear" w:color="auto" w:fill="FFFFFF"/>
          <w:lang w:val="en-GB"/>
        </w:rPr>
        <w:t>Comparative Economic Studies</w:t>
      </w:r>
      <w:r w:rsidRPr="00396FAB">
        <w:rPr>
          <w:color w:val="222222"/>
          <w:szCs w:val="24"/>
          <w:shd w:val="clear" w:color="auto" w:fill="FFFFFF"/>
          <w:lang w:val="en-GB"/>
        </w:rPr>
        <w:t> 62.1 (2020): 149-181.</w:t>
      </w:r>
    </w:p>
    <w:bookmarkEnd w:id="0"/>
    <w:p w14:paraId="1277A36F" w14:textId="7256B67C" w:rsidR="007545C5" w:rsidRPr="006C1A48" w:rsidRDefault="004C4312">
      <w:pPr>
        <w:spacing w:after="105"/>
        <w:ind w:left="-5" w:right="0"/>
        <w:rPr>
          <w:lang w:val="en-GB"/>
        </w:rPr>
      </w:pPr>
      <w:r w:rsidRPr="006C1A48">
        <w:rPr>
          <w:lang w:val="en-GB"/>
        </w:rPr>
        <w:t>“Macroeconomic Conditions at Entry and Injury Risk at the Workplace”, with Roberto Leombr</w:t>
      </w:r>
      <w:r w:rsidRPr="006C1A48">
        <w:rPr>
          <w:szCs w:val="24"/>
          <w:lang w:val="en-GB"/>
        </w:rPr>
        <w:t xml:space="preserve">uni and Francesco Serti, </w:t>
      </w:r>
      <w:r w:rsidRPr="006C1A48">
        <w:rPr>
          <w:i/>
          <w:szCs w:val="24"/>
          <w:lang w:val="en-GB"/>
        </w:rPr>
        <w:t>Scandinavian Journal of Economics</w:t>
      </w:r>
      <w:r w:rsidR="006C1A48" w:rsidRPr="006C1A48">
        <w:rPr>
          <w:szCs w:val="24"/>
          <w:lang w:val="en-GB"/>
        </w:rPr>
        <w:t xml:space="preserve">, </w:t>
      </w:r>
      <w:r w:rsidR="007C5597" w:rsidRPr="007C5597">
        <w:rPr>
          <w:color w:val="222222"/>
          <w:szCs w:val="24"/>
          <w:shd w:val="clear" w:color="auto" w:fill="FFFFFF"/>
          <w:lang w:val="en-GB"/>
        </w:rPr>
        <w:t>121(2)</w:t>
      </w:r>
      <w:r w:rsidR="006C1A48">
        <w:rPr>
          <w:color w:val="222222"/>
          <w:szCs w:val="24"/>
          <w:shd w:val="clear" w:color="auto" w:fill="FFFFFF"/>
          <w:lang w:val="en-GB"/>
        </w:rPr>
        <w:t xml:space="preserve">, </w:t>
      </w:r>
      <w:r w:rsidR="006C1A48" w:rsidRPr="006C1A48">
        <w:rPr>
          <w:color w:val="222222"/>
          <w:szCs w:val="24"/>
          <w:shd w:val="clear" w:color="auto" w:fill="FFFFFF"/>
          <w:lang w:val="en-GB"/>
        </w:rPr>
        <w:t>2019</w:t>
      </w:r>
      <w:r w:rsidR="006C1A48">
        <w:rPr>
          <w:color w:val="222222"/>
          <w:szCs w:val="24"/>
          <w:shd w:val="clear" w:color="auto" w:fill="FFFFFF"/>
          <w:lang w:val="en-GB"/>
        </w:rPr>
        <w:t>, pp.</w:t>
      </w:r>
      <w:r w:rsidR="006C1A48" w:rsidRPr="006C1A48">
        <w:rPr>
          <w:color w:val="222222"/>
          <w:szCs w:val="24"/>
          <w:shd w:val="clear" w:color="auto" w:fill="FFFFFF"/>
          <w:lang w:val="en-GB"/>
        </w:rPr>
        <w:t xml:space="preserve"> 783-807.</w:t>
      </w:r>
    </w:p>
    <w:p w14:paraId="12C5A4EE" w14:textId="77777777" w:rsidR="007545C5" w:rsidRPr="007C5597" w:rsidRDefault="004C4312">
      <w:pPr>
        <w:spacing w:after="106"/>
        <w:ind w:left="-5" w:right="0"/>
        <w:rPr>
          <w:szCs w:val="24"/>
          <w:lang w:val="en-GB"/>
        </w:rPr>
      </w:pPr>
      <w:r w:rsidRPr="006C1A48">
        <w:rPr>
          <w:lang w:val="en-GB"/>
        </w:rPr>
        <w:t xml:space="preserve">“Beneath the Surface: The Decline In Gender Injury Gap”, with Roberto Leombruni, Giovanni Mastrobuoni, Mario Pagliero, </w:t>
      </w:r>
      <w:r w:rsidRPr="006C1A48">
        <w:rPr>
          <w:i/>
          <w:lang w:val="en-GB"/>
        </w:rPr>
        <w:t>Labour Economics</w:t>
      </w:r>
      <w:r w:rsidRPr="007C5597">
        <w:rPr>
          <w:i/>
          <w:szCs w:val="24"/>
          <w:lang w:val="en-GB"/>
        </w:rPr>
        <w:t>,</w:t>
      </w:r>
      <w:r w:rsidRPr="007C5597">
        <w:rPr>
          <w:szCs w:val="24"/>
          <w:lang w:val="en-GB"/>
        </w:rPr>
        <w:t xml:space="preserve"> </w:t>
      </w:r>
      <w:r w:rsidRPr="007C5597">
        <w:rPr>
          <w:rFonts w:eastAsia="Arial"/>
          <w:color w:val="222222"/>
          <w:szCs w:val="24"/>
          <w:lang w:val="en-GB"/>
        </w:rPr>
        <w:t>30 (2014): 282-288</w:t>
      </w:r>
      <w:r w:rsidRPr="007C5597">
        <w:rPr>
          <w:szCs w:val="24"/>
          <w:lang w:val="en-GB"/>
        </w:rPr>
        <w:t xml:space="preserve"> </w:t>
      </w:r>
    </w:p>
    <w:p w14:paraId="4354FC80" w14:textId="77777777" w:rsidR="007545C5" w:rsidRPr="006C1A48" w:rsidRDefault="004C4312">
      <w:pPr>
        <w:spacing w:after="103"/>
        <w:ind w:left="-5" w:right="0"/>
        <w:rPr>
          <w:lang w:val="en-GB"/>
        </w:rPr>
      </w:pPr>
      <w:r w:rsidRPr="006C1A48">
        <w:rPr>
          <w:lang w:val="en-GB"/>
        </w:rPr>
        <w:t xml:space="preserve">“How much trustworthy and salubrious an organic jam should be? The impact of organic logo on the Italian jam market”, </w:t>
      </w:r>
      <w:r w:rsidRPr="006C1A48">
        <w:rPr>
          <w:i/>
          <w:lang w:val="en-GB"/>
        </w:rPr>
        <w:t>Food Policy</w:t>
      </w:r>
      <w:r w:rsidRPr="006C1A48">
        <w:rPr>
          <w:lang w:val="en-GB"/>
        </w:rPr>
        <w:t xml:space="preserve">, Volume 43, December 2013, Pages 1–13 </w:t>
      </w:r>
    </w:p>
    <w:p w14:paraId="2E67A3A0" w14:textId="77777777" w:rsidR="007545C5" w:rsidRPr="006C1A48" w:rsidRDefault="004C4312">
      <w:pPr>
        <w:spacing w:after="17"/>
        <w:ind w:left="-5" w:right="0"/>
        <w:rPr>
          <w:lang w:val="en-GB"/>
        </w:rPr>
      </w:pPr>
      <w:r w:rsidRPr="006C1A48">
        <w:rPr>
          <w:lang w:val="en-GB"/>
        </w:rPr>
        <w:t xml:space="preserve">“The Pecuniary and Non-Pecuniary Costs of Job Displacement - The Risky Job of Being Back at Work”, with Roberto Leombruni and Francesco Serti, </w:t>
      </w:r>
      <w:r w:rsidRPr="006C1A48">
        <w:rPr>
          <w:i/>
          <w:lang w:val="en-GB"/>
        </w:rPr>
        <w:t xml:space="preserve">European Economic Review, </w:t>
      </w:r>
      <w:r w:rsidRPr="006C1A48">
        <w:rPr>
          <w:lang w:val="en-GB"/>
        </w:rPr>
        <w:t xml:space="preserve">Volume </w:t>
      </w:r>
    </w:p>
    <w:p w14:paraId="58FD04E5" w14:textId="6D0868E1" w:rsidR="007545C5" w:rsidRPr="006C1A48" w:rsidRDefault="004C4312">
      <w:pPr>
        <w:ind w:left="-5" w:right="0"/>
        <w:rPr>
          <w:lang w:val="en-GB"/>
        </w:rPr>
      </w:pPr>
      <w:r w:rsidRPr="006C1A48">
        <w:rPr>
          <w:lang w:val="en-GB"/>
        </w:rPr>
        <w:t xml:space="preserve">61, </w:t>
      </w:r>
      <w:r w:rsidR="007C5597">
        <w:rPr>
          <w:lang w:val="en-GB"/>
        </w:rPr>
        <w:t>(</w:t>
      </w:r>
      <w:r w:rsidRPr="006C1A48">
        <w:rPr>
          <w:lang w:val="en-GB"/>
        </w:rPr>
        <w:t>2013</w:t>
      </w:r>
      <w:r w:rsidR="007C5597">
        <w:rPr>
          <w:lang w:val="en-GB"/>
        </w:rPr>
        <w:t>)</w:t>
      </w:r>
      <w:r w:rsidRPr="006C1A48">
        <w:rPr>
          <w:lang w:val="en-GB"/>
        </w:rPr>
        <w:t xml:space="preserve">, pages 205–216, DOI: 10.1016/j.euroecorev.2013.04.005 </w:t>
      </w:r>
    </w:p>
    <w:p w14:paraId="7DB1A1E0" w14:textId="77777777" w:rsidR="007545C5" w:rsidRPr="006C1A48" w:rsidRDefault="004C4312">
      <w:pPr>
        <w:spacing w:after="106"/>
        <w:ind w:left="-5" w:right="0"/>
        <w:rPr>
          <w:lang w:val="en-GB"/>
        </w:rPr>
      </w:pPr>
      <w:r w:rsidRPr="006C1A48">
        <w:rPr>
          <w:lang w:val="en-GB"/>
        </w:rPr>
        <w:t xml:space="preserve">“The Wage and Non-Wage Costs in Boom Times: Evidence from Russia” with Hartmut Lehmann, Alexander Muravyev and Anzelika Zaiceva, </w:t>
      </w:r>
      <w:r w:rsidRPr="006C1A48">
        <w:rPr>
          <w:i/>
          <w:lang w:val="en-GB"/>
        </w:rPr>
        <w:t>Journal of Comparative Economics</w:t>
      </w:r>
      <w:r w:rsidRPr="006C1A48">
        <w:rPr>
          <w:lang w:val="en-GB"/>
        </w:rPr>
        <w:t xml:space="preserve">, 2013, 41 (4), pages 1185-1201, DOI: 10.1016/j.jce.2013.02.004. </w:t>
      </w:r>
    </w:p>
    <w:p w14:paraId="229C02AA" w14:textId="2958424C" w:rsidR="007545C5" w:rsidRPr="006C1A48" w:rsidRDefault="004C4312">
      <w:pPr>
        <w:spacing w:after="104"/>
        <w:ind w:left="-5" w:right="0"/>
        <w:rPr>
          <w:lang w:val="en-GB"/>
        </w:rPr>
      </w:pPr>
      <w:r w:rsidRPr="006C1A48">
        <w:rPr>
          <w:lang w:val="en-GB"/>
        </w:rPr>
        <w:t>“Job Separations and Informality in the Russian Labor Market” with Hartmut Lehmann and Anzelika Zaiceva,</w:t>
      </w:r>
      <w:r w:rsidRPr="006C1A48">
        <w:rPr>
          <w:i/>
          <w:lang w:val="en-GB"/>
        </w:rPr>
        <w:t xml:space="preserve"> Research in Labor Economics, </w:t>
      </w:r>
      <w:r w:rsidRPr="006C1A48">
        <w:rPr>
          <w:lang w:val="en-GB"/>
        </w:rPr>
        <w:t>2012, Volume 34, pages 257 - 290</w:t>
      </w:r>
      <w:r w:rsidRPr="006C1A48">
        <w:rPr>
          <w:i/>
          <w:lang w:val="en-GB"/>
        </w:rPr>
        <w:t xml:space="preserve">. </w:t>
      </w:r>
    </w:p>
    <w:p w14:paraId="561F0A00" w14:textId="77777777" w:rsidR="007545C5" w:rsidRPr="006C1A48" w:rsidRDefault="004C4312">
      <w:pPr>
        <w:spacing w:after="106"/>
        <w:ind w:left="-5" w:right="0"/>
        <w:rPr>
          <w:lang w:val="en-GB"/>
        </w:rPr>
      </w:pPr>
      <w:r w:rsidRPr="006C1A48">
        <w:rPr>
          <w:lang w:val="en-GB"/>
        </w:rPr>
        <w:t xml:space="preserve">“Export Premia and Subcontracting Discount. Active versus Passive Strategies and Performance in Domestic and Foreign Markets” with Davide Vannoni. </w:t>
      </w:r>
      <w:r w:rsidRPr="006C1A48">
        <w:rPr>
          <w:i/>
          <w:lang w:val="en-GB"/>
        </w:rPr>
        <w:t>The World Economy</w:t>
      </w:r>
      <w:r w:rsidRPr="006C1A48">
        <w:rPr>
          <w:lang w:val="en-GB"/>
        </w:rPr>
        <w:t xml:space="preserve">, Volume 34 (6), June 2011, pages 984-1013. </w:t>
      </w:r>
    </w:p>
    <w:p w14:paraId="7FCF7E75" w14:textId="77777777" w:rsidR="007545C5" w:rsidRPr="006C1A48" w:rsidRDefault="004C4312">
      <w:pPr>
        <w:ind w:left="-5" w:right="0"/>
        <w:rPr>
          <w:lang w:val="en-GB"/>
        </w:rPr>
      </w:pPr>
      <w:r w:rsidRPr="006C1A48">
        <w:rPr>
          <w:lang w:val="en-GB"/>
        </w:rPr>
        <w:t xml:space="preserve">“Study on Labour Supply When Tax Evasion is an Option with Box-Cox Functional Forms and Random Parameters”, </w:t>
      </w:r>
      <w:r w:rsidRPr="006C1A48">
        <w:rPr>
          <w:i/>
          <w:lang w:val="en-GB"/>
        </w:rPr>
        <w:t>Applied Economics,</w:t>
      </w:r>
      <w:r w:rsidRPr="006C1A48">
        <w:rPr>
          <w:lang w:val="en-GB"/>
        </w:rPr>
        <w:t xml:space="preserve"> Volume 42, Issue 28, November 2010 , pages 3669 – 3684. </w:t>
      </w:r>
    </w:p>
    <w:p w14:paraId="56335440" w14:textId="77777777" w:rsidR="007545C5" w:rsidRPr="006C1A48" w:rsidRDefault="004C4312">
      <w:pPr>
        <w:spacing w:after="108"/>
        <w:ind w:left="-5" w:right="0"/>
        <w:rPr>
          <w:lang w:val="en-GB"/>
        </w:rPr>
      </w:pPr>
      <w:r w:rsidRPr="006C1A48">
        <w:rPr>
          <w:lang w:val="en-GB"/>
        </w:rPr>
        <w:t xml:space="preserve"> “A Note on the Estimation of the PD GEV Models”, </w:t>
      </w:r>
      <w:r w:rsidRPr="006C1A48">
        <w:rPr>
          <w:i/>
          <w:lang w:val="en-GB"/>
        </w:rPr>
        <w:t>Applied Economics Letters</w:t>
      </w:r>
      <w:r w:rsidRPr="006C1A48">
        <w:rPr>
          <w:lang w:val="en-GB"/>
        </w:rPr>
        <w:t xml:space="preserve">, Volume 16, Issue 2, February 2009 , pages 193 – 197. </w:t>
      </w:r>
    </w:p>
    <w:p w14:paraId="0A33FDEF" w14:textId="77777777" w:rsidR="007545C5" w:rsidRDefault="004C4312">
      <w:pPr>
        <w:spacing w:after="343"/>
        <w:ind w:left="-5" w:right="0"/>
      </w:pPr>
      <w:r>
        <w:t xml:space="preserve">“Strategie di Export Passivo, Produzione su Commessa e Performance” (in Italian) with Davide Vannoni, </w:t>
      </w:r>
      <w:r>
        <w:rPr>
          <w:i/>
        </w:rPr>
        <w:t xml:space="preserve">L’Industria, </w:t>
      </w:r>
      <w:r>
        <w:t xml:space="preserve">Numero: 3, luglio-settembre 2009. </w:t>
      </w:r>
    </w:p>
    <w:p w14:paraId="07A175C5" w14:textId="77777777" w:rsidR="007545C5" w:rsidRPr="006C1A48" w:rsidRDefault="004C4312">
      <w:pPr>
        <w:pStyle w:val="Titolo1"/>
        <w:ind w:left="-5" w:right="0"/>
        <w:rPr>
          <w:lang w:val="en-GB"/>
        </w:rPr>
      </w:pPr>
      <w:r w:rsidRPr="006C1A48">
        <w:rPr>
          <w:lang w:val="en-GB"/>
        </w:rPr>
        <w:t xml:space="preserve">Chapters in Books </w:t>
      </w:r>
    </w:p>
    <w:p w14:paraId="17A1C093" w14:textId="77777777" w:rsidR="00B74D2A" w:rsidRDefault="004C4312" w:rsidP="005F3265">
      <w:pPr>
        <w:spacing w:after="240"/>
        <w:ind w:left="-6" w:right="0" w:hanging="11"/>
        <w:rPr>
          <w:lang w:val="en-GB"/>
        </w:rPr>
      </w:pPr>
      <w:r w:rsidRPr="006C1A48">
        <w:rPr>
          <w:lang w:val="en-GB"/>
        </w:rPr>
        <w:t>“Worker Displacement in Russia and Ukraine: A Comparative Analysis Using Micro Data”  with Hartmut Lehmann, Alexander Muravyev, Norberto Pignatti and Anzelika Zaiceva, in: Tilman Brueck and Hartmut Lehmann (Eds.) "</w:t>
      </w:r>
      <w:r w:rsidRPr="006C1A48">
        <w:rPr>
          <w:i/>
          <w:lang w:val="en-GB"/>
        </w:rPr>
        <w:t>In the Grip of Transition: The Economic and Social Consequences of Restructuring in Russia and Ukraine</w:t>
      </w:r>
      <w:r w:rsidRPr="006C1A48">
        <w:rPr>
          <w:lang w:val="en-GB"/>
        </w:rPr>
        <w:t>", Palgrave MacMillan, 2011.</w:t>
      </w:r>
    </w:p>
    <w:p w14:paraId="36212EA4" w14:textId="66D431CE" w:rsidR="00D0270A" w:rsidRDefault="004C4312" w:rsidP="005F3265">
      <w:pPr>
        <w:spacing w:after="240"/>
        <w:ind w:left="-6" w:right="0" w:hanging="11"/>
        <w:rPr>
          <w:lang w:val="en-GB"/>
        </w:rPr>
      </w:pPr>
      <w:r w:rsidRPr="006C1A48">
        <w:rPr>
          <w:lang w:val="en-GB"/>
        </w:rPr>
        <w:t xml:space="preserve"> “Firms’ Productivity and Internationalisation Choices: Evidence for a Large Sample of Italian Firms”, with Luigi Benfratello, in Piscitello and Grazia Santangelo (Eds.) “</w:t>
      </w:r>
      <w:r w:rsidRPr="006C1A48">
        <w:rPr>
          <w:i/>
          <w:lang w:val="en-GB"/>
        </w:rPr>
        <w:t>Multinationals and Local Competitiveness</w:t>
      </w:r>
      <w:r w:rsidRPr="006C1A48">
        <w:rPr>
          <w:lang w:val="en-GB"/>
        </w:rPr>
        <w:t xml:space="preserve">”, Franco Angeli, 2009. </w:t>
      </w:r>
    </w:p>
    <w:p w14:paraId="40DEED04" w14:textId="066CA0AE" w:rsidR="007545C5" w:rsidRPr="006C1A48" w:rsidRDefault="004C4312" w:rsidP="005F3265">
      <w:pPr>
        <w:pStyle w:val="Titolo1"/>
        <w:spacing w:after="120"/>
        <w:ind w:left="-5" w:right="0"/>
        <w:rPr>
          <w:lang w:val="en-GB"/>
        </w:rPr>
      </w:pPr>
      <w:r w:rsidRPr="006C1A48">
        <w:rPr>
          <w:lang w:val="en-GB"/>
        </w:rPr>
        <w:t xml:space="preserve">Working Papers and Work in Progress </w:t>
      </w:r>
    </w:p>
    <w:p w14:paraId="6E23F8A2" w14:textId="7C3DA465" w:rsidR="00A43C61" w:rsidRPr="0036577F" w:rsidRDefault="00A43C61" w:rsidP="00A43C61">
      <w:pPr>
        <w:spacing w:after="120"/>
        <w:ind w:left="0" w:firstLine="0"/>
        <w:rPr>
          <w:lang w:val="en-GB"/>
        </w:rPr>
      </w:pPr>
      <w:r>
        <w:rPr>
          <w:i/>
          <w:iCs/>
          <w:lang w:val="en-GB"/>
        </w:rPr>
        <w:t>“</w:t>
      </w:r>
      <w:r w:rsidRPr="00A43C61">
        <w:rPr>
          <w:lang w:val="en-GB"/>
        </w:rPr>
        <w:t>EU accession and injury rate</w:t>
      </w:r>
      <w:r>
        <w:rPr>
          <w:lang w:val="en-GB"/>
        </w:rPr>
        <w:t>s</w:t>
      </w:r>
      <w:r w:rsidRPr="00A43C61">
        <w:rPr>
          <w:lang w:val="en-GB"/>
        </w:rPr>
        <w:t xml:space="preserve"> of Romanian and Bulgarian Workers</w:t>
      </w:r>
      <w:r>
        <w:rPr>
          <w:lang w:val="en-GB"/>
        </w:rPr>
        <w:t xml:space="preserve"> in the Italian Labor Market</w:t>
      </w:r>
      <w:r>
        <w:rPr>
          <w:i/>
          <w:iCs/>
          <w:lang w:val="en-GB"/>
        </w:rPr>
        <w:t xml:space="preserve">” </w:t>
      </w:r>
      <w:r>
        <w:rPr>
          <w:lang w:val="en-GB"/>
        </w:rPr>
        <w:t>with Roberto Leombruni and Alberto Dalmazzo.</w:t>
      </w:r>
    </w:p>
    <w:p w14:paraId="389029BC" w14:textId="77777777" w:rsidR="002B665F" w:rsidRPr="0036577F" w:rsidRDefault="002B665F" w:rsidP="00D0270A">
      <w:pPr>
        <w:spacing w:after="120"/>
        <w:ind w:left="-6" w:right="0" w:hanging="11"/>
        <w:rPr>
          <w:lang w:val="en-GB"/>
        </w:rPr>
      </w:pPr>
      <w:r w:rsidRPr="0036577F">
        <w:rPr>
          <w:lang w:val="en-GB"/>
        </w:rPr>
        <w:t>“Fear Is the Path to the Dark Side”. Electoral Results and the Workplace Safety of Immigrants</w:t>
      </w:r>
      <w:r>
        <w:rPr>
          <w:lang w:val="en-GB"/>
        </w:rPr>
        <w:t xml:space="preserve">, </w:t>
      </w:r>
      <w:r>
        <w:rPr>
          <w:color w:val="222222"/>
          <w:szCs w:val="24"/>
          <w:shd w:val="clear" w:color="auto" w:fill="FFFFFF"/>
          <w:lang w:val="en-GB"/>
        </w:rPr>
        <w:t>with</w:t>
      </w:r>
      <w:r w:rsidRPr="00396FAB">
        <w:rPr>
          <w:color w:val="222222"/>
          <w:szCs w:val="24"/>
          <w:shd w:val="clear" w:color="auto" w:fill="FFFFFF"/>
          <w:lang w:val="en-GB"/>
        </w:rPr>
        <w:t xml:space="preserve"> D’Ambrosio, Anna </w:t>
      </w:r>
      <w:r>
        <w:rPr>
          <w:color w:val="222222"/>
          <w:szCs w:val="24"/>
          <w:shd w:val="clear" w:color="auto" w:fill="FFFFFF"/>
          <w:lang w:val="en-GB"/>
        </w:rPr>
        <w:t>and</w:t>
      </w:r>
      <w:r w:rsidRPr="00396FAB">
        <w:rPr>
          <w:color w:val="222222"/>
          <w:szCs w:val="24"/>
          <w:shd w:val="clear" w:color="auto" w:fill="FFFFFF"/>
          <w:lang w:val="en-GB"/>
        </w:rPr>
        <w:t xml:space="preserve"> Roberto Leombruni</w:t>
      </w:r>
      <w:r w:rsidRPr="00396FAB">
        <w:rPr>
          <w:i/>
          <w:iCs/>
          <w:color w:val="222222"/>
          <w:szCs w:val="24"/>
          <w:shd w:val="clear" w:color="auto" w:fill="FFFFFF"/>
          <w:lang w:val="en-GB"/>
        </w:rPr>
        <w:t xml:space="preserve"> ,</w:t>
      </w:r>
      <w:r>
        <w:rPr>
          <w:i/>
          <w:iCs/>
          <w:color w:val="222222"/>
          <w:szCs w:val="24"/>
          <w:shd w:val="clear" w:color="auto" w:fill="FFFFFF"/>
          <w:lang w:val="en-GB"/>
        </w:rPr>
        <w:t xml:space="preserve"> </w:t>
      </w:r>
      <w:r w:rsidRPr="0036577F">
        <w:rPr>
          <w:color w:val="222222"/>
          <w:szCs w:val="24"/>
          <w:shd w:val="clear" w:color="auto" w:fill="FFFFFF"/>
          <w:lang w:val="en-GB"/>
        </w:rPr>
        <w:t>(2021), IZA Discussion Paper series</w:t>
      </w:r>
      <w:r>
        <w:rPr>
          <w:color w:val="222222"/>
          <w:szCs w:val="24"/>
          <w:shd w:val="clear" w:color="auto" w:fill="FFFFFF"/>
          <w:lang w:val="en-GB"/>
        </w:rPr>
        <w:t>,</w:t>
      </w:r>
      <w:r>
        <w:rPr>
          <w:i/>
          <w:iCs/>
          <w:color w:val="222222"/>
          <w:szCs w:val="24"/>
          <w:shd w:val="clear" w:color="auto" w:fill="FFFFFF"/>
          <w:lang w:val="en-GB"/>
        </w:rPr>
        <w:t xml:space="preserve"> </w:t>
      </w:r>
      <w:r w:rsidRPr="0036577F">
        <w:rPr>
          <w:lang w:val="en-GB"/>
        </w:rPr>
        <w:t>No. 14322</w:t>
      </w:r>
      <w:r>
        <w:rPr>
          <w:lang w:val="en-GB"/>
        </w:rPr>
        <w:t>.</w:t>
      </w:r>
    </w:p>
    <w:p w14:paraId="65EAACFE" w14:textId="29AECF88" w:rsidR="007545C5" w:rsidRPr="006C1A48" w:rsidRDefault="005F3265" w:rsidP="00D0270A">
      <w:pPr>
        <w:spacing w:after="120"/>
        <w:ind w:left="-6" w:right="0" w:hanging="11"/>
        <w:rPr>
          <w:lang w:val="en-GB"/>
        </w:rPr>
      </w:pPr>
      <w:r w:rsidRPr="0036577F">
        <w:rPr>
          <w:lang w:val="en-GB"/>
        </w:rPr>
        <w:t>“</w:t>
      </w:r>
      <w:r w:rsidR="004C4312" w:rsidRPr="006C1A48">
        <w:rPr>
          <w:lang w:val="en-GB"/>
        </w:rPr>
        <w:t>Worker Flows and Labour Market Adjustment during the Great Recession: Evidence from a Large Shock” con Hartmut Lehmann e Anzelika Zaiceva, IZA Discussion paper</w:t>
      </w:r>
      <w:r w:rsidR="004C4312" w:rsidRPr="006C1A48">
        <w:rPr>
          <w:rFonts w:ascii="Calibri" w:eastAsia="Calibri" w:hAnsi="Calibri" w:cs="Calibri"/>
          <w:sz w:val="22"/>
          <w:lang w:val="en-GB"/>
        </w:rPr>
        <w:t xml:space="preserve"> 9588.</w:t>
      </w:r>
      <w:r w:rsidR="004C4312" w:rsidRPr="006C1A48">
        <w:rPr>
          <w:lang w:val="en-GB"/>
        </w:rPr>
        <w:t xml:space="preserve"> </w:t>
      </w:r>
    </w:p>
    <w:p w14:paraId="76FB801D" w14:textId="77777777" w:rsidR="007545C5" w:rsidRPr="006C1A48" w:rsidRDefault="004C4312">
      <w:pPr>
        <w:spacing w:after="348"/>
        <w:ind w:left="-5" w:right="0"/>
        <w:rPr>
          <w:lang w:val="en-GB"/>
        </w:rPr>
      </w:pPr>
      <w:r w:rsidRPr="006C1A48">
        <w:rPr>
          <w:lang w:val="en-GB"/>
        </w:rPr>
        <w:t xml:space="preserve"> “Does ICT Investment Spur or Hamper Offshoring? Empirical Evidence from Microdata " with Luigi Benfratello and Alessandro Sembenelli. Development Working Papers 276, Centro Studi Luca d'Agliano, University of Milano (2009). </w:t>
      </w:r>
    </w:p>
    <w:p w14:paraId="296EC256" w14:textId="77777777" w:rsidR="007545C5" w:rsidRPr="006C1A48" w:rsidRDefault="004C4312">
      <w:pPr>
        <w:spacing w:after="0" w:line="259" w:lineRule="auto"/>
        <w:ind w:left="0" w:right="0" w:firstLine="0"/>
        <w:jc w:val="left"/>
        <w:rPr>
          <w:lang w:val="en-GB"/>
        </w:rPr>
      </w:pPr>
      <w:r w:rsidRPr="006C1A48">
        <w:rPr>
          <w:b/>
          <w:lang w:val="en-GB"/>
        </w:rPr>
        <w:t xml:space="preserve"> </w:t>
      </w:r>
    </w:p>
    <w:p w14:paraId="19222301" w14:textId="77777777" w:rsidR="007545C5" w:rsidRPr="006C1A48" w:rsidRDefault="004C4312">
      <w:pPr>
        <w:pStyle w:val="Titolo1"/>
        <w:ind w:left="-5" w:right="0"/>
        <w:rPr>
          <w:lang w:val="en-GB"/>
        </w:rPr>
      </w:pPr>
      <w:r w:rsidRPr="006C1A48">
        <w:rPr>
          <w:lang w:val="en-GB"/>
        </w:rPr>
        <w:t xml:space="preserve">Teaching Experience </w:t>
      </w:r>
    </w:p>
    <w:p w14:paraId="645072AA" w14:textId="5480FD72" w:rsidR="00142E59" w:rsidRPr="007C5597" w:rsidRDefault="00142E59" w:rsidP="007C5597">
      <w:pPr>
        <w:spacing w:after="120" w:line="240" w:lineRule="auto"/>
        <w:ind w:left="-6" w:right="0" w:hanging="11"/>
        <w:rPr>
          <w:szCs w:val="24"/>
          <w:lang w:val="en-GB"/>
        </w:rPr>
      </w:pPr>
      <w:r w:rsidRPr="00396FAB">
        <w:rPr>
          <w:i/>
          <w:lang w:val="en-GB"/>
        </w:rPr>
        <w:t xml:space="preserve">February 2018-present: </w:t>
      </w:r>
      <w:r w:rsidRPr="00396FAB">
        <w:rPr>
          <w:szCs w:val="24"/>
          <w:lang w:val="en-GB"/>
        </w:rPr>
        <w:t xml:space="preserve">Econometria, </w:t>
      </w:r>
      <w:r w:rsidRPr="00396FAB">
        <w:rPr>
          <w:rStyle w:val="field-content"/>
          <w:color w:val="222222"/>
          <w:szCs w:val="24"/>
          <w:shd w:val="clear" w:color="auto" w:fill="FFFFFF"/>
          <w:lang w:val="en-GB"/>
        </w:rPr>
        <w:t>Laurea triennale Scienze Economiche e Bancarie</w:t>
      </w:r>
      <w:r w:rsidRPr="00396FAB">
        <w:rPr>
          <w:szCs w:val="24"/>
          <w:lang w:val="en-GB"/>
        </w:rPr>
        <w:t xml:space="preserve">, University of Siena </w:t>
      </w:r>
    </w:p>
    <w:p w14:paraId="36F40774" w14:textId="4ACEAE41" w:rsidR="007C5597" w:rsidRPr="006C1A48" w:rsidRDefault="004C4312" w:rsidP="007C5597">
      <w:pPr>
        <w:spacing w:after="120" w:line="240" w:lineRule="auto"/>
        <w:ind w:left="-6" w:right="0" w:hanging="11"/>
        <w:jc w:val="left"/>
        <w:rPr>
          <w:lang w:val="en-GB"/>
        </w:rPr>
      </w:pPr>
      <w:r w:rsidRPr="006C1A48">
        <w:rPr>
          <w:i/>
          <w:lang w:val="en-GB"/>
        </w:rPr>
        <w:t xml:space="preserve">March 2017: Panel models –PhD in Economics Scuola Superiore Sant’Anna, Pisa. </w:t>
      </w:r>
    </w:p>
    <w:p w14:paraId="3CB45498" w14:textId="77777777" w:rsidR="007545C5" w:rsidRPr="006C1A48" w:rsidRDefault="004C4312" w:rsidP="007C5597">
      <w:pPr>
        <w:spacing w:after="120" w:line="240" w:lineRule="auto"/>
        <w:ind w:left="-6" w:right="0" w:hanging="11"/>
        <w:jc w:val="left"/>
        <w:rPr>
          <w:lang w:val="en-GB"/>
        </w:rPr>
      </w:pPr>
      <w:r w:rsidRPr="006C1A48">
        <w:rPr>
          <w:i/>
          <w:lang w:val="en-GB"/>
        </w:rPr>
        <w:t xml:space="preserve">December 2015: Tutorial of Econometrics, Phd in Economics, IMT, Lucca. </w:t>
      </w:r>
    </w:p>
    <w:p w14:paraId="6D1E2FC5" w14:textId="77777777" w:rsidR="007545C5" w:rsidRPr="006C1A48" w:rsidRDefault="004C4312" w:rsidP="007C5597">
      <w:pPr>
        <w:spacing w:after="120" w:line="240" w:lineRule="auto"/>
        <w:ind w:left="-6" w:right="0" w:hanging="11"/>
        <w:rPr>
          <w:lang w:val="en-GB"/>
        </w:rPr>
      </w:pPr>
      <w:r w:rsidRPr="006C1A48">
        <w:rPr>
          <w:i/>
          <w:lang w:val="en-GB"/>
        </w:rPr>
        <w:t>November</w:t>
      </w:r>
      <w:r w:rsidR="00CB55A7">
        <w:rPr>
          <w:i/>
          <w:lang w:val="en-GB"/>
        </w:rPr>
        <w:t xml:space="preserve"> 2016</w:t>
      </w:r>
      <w:r w:rsidRPr="006C1A48">
        <w:rPr>
          <w:i/>
          <w:lang w:val="en-GB"/>
        </w:rPr>
        <w:t xml:space="preserve">: </w:t>
      </w:r>
      <w:r w:rsidRPr="006C1A48">
        <w:rPr>
          <w:lang w:val="en-GB"/>
        </w:rPr>
        <w:t xml:space="preserve">Econometrics I, Master in Economics, University of Siena </w:t>
      </w:r>
    </w:p>
    <w:p w14:paraId="743514AD" w14:textId="77777777" w:rsidR="0036577F" w:rsidRDefault="004C4312" w:rsidP="007C5597">
      <w:pPr>
        <w:spacing w:after="120" w:line="240" w:lineRule="auto"/>
        <w:ind w:left="-6" w:right="0" w:hanging="11"/>
        <w:rPr>
          <w:b/>
          <w:i/>
          <w:lang w:val="en-GB"/>
        </w:rPr>
      </w:pPr>
      <w:r w:rsidRPr="006C1A48">
        <w:rPr>
          <w:i/>
          <w:lang w:val="en-GB"/>
        </w:rPr>
        <w:t>November 2010-present:</w:t>
      </w:r>
      <w:r w:rsidRPr="006C1A48">
        <w:rPr>
          <w:b/>
          <w:i/>
          <w:lang w:val="en-GB"/>
        </w:rPr>
        <w:t xml:space="preserve"> </w:t>
      </w:r>
      <w:r w:rsidRPr="006C1A48">
        <w:rPr>
          <w:lang w:val="en-GB"/>
        </w:rPr>
        <w:t>Applied Econometrics for financial intermediation, University of Siena</w:t>
      </w:r>
      <w:r w:rsidRPr="006C1A48">
        <w:rPr>
          <w:b/>
          <w:i/>
          <w:lang w:val="en-GB"/>
        </w:rPr>
        <w:t xml:space="preserve"> </w:t>
      </w:r>
    </w:p>
    <w:p w14:paraId="3A1B8FA1" w14:textId="381762C6" w:rsidR="007545C5" w:rsidRPr="006C1A48" w:rsidRDefault="004C4312" w:rsidP="007C5597">
      <w:pPr>
        <w:spacing w:after="120" w:line="240" w:lineRule="auto"/>
        <w:ind w:left="-6" w:right="0" w:hanging="11"/>
        <w:rPr>
          <w:lang w:val="en-GB"/>
        </w:rPr>
      </w:pPr>
      <w:r w:rsidRPr="006C1A48">
        <w:rPr>
          <w:i/>
          <w:lang w:val="en-GB"/>
        </w:rPr>
        <w:t>January 2009-present:</w:t>
      </w:r>
      <w:r w:rsidRPr="006C1A48">
        <w:rPr>
          <w:b/>
          <w:i/>
          <w:lang w:val="en-GB"/>
        </w:rPr>
        <w:t xml:space="preserve"> </w:t>
      </w:r>
      <w:r w:rsidRPr="006C1A48">
        <w:rPr>
          <w:lang w:val="en-GB"/>
        </w:rPr>
        <w:t xml:space="preserve">Econometrics for the Ph.D programme in Economics, University of  Siena </w:t>
      </w:r>
    </w:p>
    <w:p w14:paraId="4E61DF17" w14:textId="77777777" w:rsidR="007545C5" w:rsidRPr="006C1A48" w:rsidRDefault="004C4312" w:rsidP="007C5597">
      <w:pPr>
        <w:spacing w:after="120" w:line="240" w:lineRule="auto"/>
        <w:ind w:left="-6" w:right="0" w:hanging="11"/>
        <w:rPr>
          <w:lang w:val="en-GB"/>
        </w:rPr>
      </w:pPr>
      <w:r w:rsidRPr="006C1A48">
        <w:rPr>
          <w:i/>
          <w:lang w:val="en-GB"/>
        </w:rPr>
        <w:t>December 2011:</w:t>
      </w:r>
      <w:r w:rsidRPr="006C1A48">
        <w:rPr>
          <w:b/>
          <w:i/>
          <w:lang w:val="en-GB"/>
        </w:rPr>
        <w:t xml:space="preserve"> </w:t>
      </w:r>
      <w:r w:rsidRPr="006C1A48">
        <w:rPr>
          <w:lang w:val="en-GB"/>
        </w:rPr>
        <w:t xml:space="preserve">Econometric applications with E-views, Master in Economia e Banca (MEBS), University of Siena. </w:t>
      </w:r>
    </w:p>
    <w:p w14:paraId="1BB859C3" w14:textId="77777777" w:rsidR="007545C5" w:rsidRPr="006C1A48" w:rsidRDefault="004C4312" w:rsidP="007C5597">
      <w:pPr>
        <w:spacing w:after="120" w:line="240" w:lineRule="auto"/>
        <w:ind w:left="-6" w:right="0" w:hanging="11"/>
        <w:rPr>
          <w:lang w:val="en-GB"/>
        </w:rPr>
      </w:pPr>
      <w:r w:rsidRPr="006C1A48">
        <w:rPr>
          <w:i/>
          <w:lang w:val="en-GB"/>
        </w:rPr>
        <w:t>April 2009:</w:t>
      </w:r>
      <w:r w:rsidRPr="006C1A48">
        <w:rPr>
          <w:b/>
          <w:i/>
          <w:lang w:val="en-GB"/>
        </w:rPr>
        <w:t xml:space="preserve"> </w:t>
      </w:r>
      <w:r w:rsidRPr="006C1A48">
        <w:rPr>
          <w:lang w:val="en-GB"/>
        </w:rPr>
        <w:t>Labour Economics, University of Siena</w:t>
      </w:r>
      <w:r w:rsidRPr="006C1A48">
        <w:rPr>
          <w:b/>
          <w:i/>
          <w:lang w:val="en-GB"/>
        </w:rPr>
        <w:t xml:space="preserve"> </w:t>
      </w:r>
    </w:p>
    <w:p w14:paraId="0A58509B" w14:textId="77777777" w:rsidR="007545C5" w:rsidRPr="006C1A48" w:rsidRDefault="004C4312" w:rsidP="007C5597">
      <w:pPr>
        <w:spacing w:after="120" w:line="240" w:lineRule="auto"/>
        <w:ind w:left="-6" w:right="0" w:hanging="11"/>
        <w:rPr>
          <w:lang w:val="en-GB"/>
        </w:rPr>
      </w:pPr>
      <w:r w:rsidRPr="006C1A48">
        <w:rPr>
          <w:i/>
          <w:lang w:val="en-GB"/>
        </w:rPr>
        <w:t>April 2007:</w:t>
      </w:r>
      <w:r w:rsidRPr="006C1A48">
        <w:rPr>
          <w:b/>
          <w:i/>
          <w:lang w:val="en-GB"/>
        </w:rPr>
        <w:t xml:space="preserve"> </w:t>
      </w:r>
      <w:r w:rsidRPr="006C1A48">
        <w:rPr>
          <w:lang w:val="en-GB"/>
        </w:rPr>
        <w:t>Game Theory course for the International Ph. D. programme in Institutions, Economics and Law (IEL), University of Turin.</w:t>
      </w:r>
      <w:r w:rsidRPr="006C1A48">
        <w:rPr>
          <w:b/>
          <w:i/>
          <w:lang w:val="en-GB"/>
        </w:rPr>
        <w:t xml:space="preserve"> </w:t>
      </w:r>
    </w:p>
    <w:p w14:paraId="7918F7B6" w14:textId="77777777" w:rsidR="007545C5" w:rsidRPr="006C1A48" w:rsidRDefault="004C4312" w:rsidP="007C5597">
      <w:pPr>
        <w:spacing w:after="120" w:line="240" w:lineRule="auto"/>
        <w:ind w:left="-6" w:right="0" w:hanging="11"/>
        <w:rPr>
          <w:lang w:val="en-GB"/>
        </w:rPr>
      </w:pPr>
      <w:r w:rsidRPr="006C1A48">
        <w:rPr>
          <w:i/>
          <w:lang w:val="en-GB"/>
        </w:rPr>
        <w:t>November 2006:</w:t>
      </w:r>
      <w:r w:rsidRPr="006C1A48">
        <w:rPr>
          <w:b/>
          <w:i/>
          <w:lang w:val="en-GB"/>
        </w:rPr>
        <w:t xml:space="preserve"> </w:t>
      </w:r>
      <w:r w:rsidRPr="006C1A48">
        <w:rPr>
          <w:lang w:val="en-GB"/>
        </w:rPr>
        <w:t xml:space="preserve">Gauss tutorial for Prof. Eduardo Rossi for the Master in Finance course, CORIPE. </w:t>
      </w:r>
    </w:p>
    <w:p w14:paraId="4DE4042B" w14:textId="77777777" w:rsidR="007545C5" w:rsidRPr="006C1A48" w:rsidRDefault="004C4312" w:rsidP="007C5597">
      <w:pPr>
        <w:spacing w:after="120" w:line="240" w:lineRule="auto"/>
        <w:ind w:left="-6" w:right="0" w:hanging="11"/>
        <w:rPr>
          <w:lang w:val="en-GB"/>
        </w:rPr>
      </w:pPr>
      <w:r w:rsidRPr="006C1A48">
        <w:rPr>
          <w:i/>
          <w:lang w:val="en-GB"/>
        </w:rPr>
        <w:t>2005-2007:</w:t>
      </w:r>
      <w:r w:rsidRPr="006C1A48">
        <w:rPr>
          <w:b/>
          <w:i/>
          <w:lang w:val="en-GB"/>
        </w:rPr>
        <w:t xml:space="preserve">  </w:t>
      </w:r>
      <w:r w:rsidRPr="006C1A48">
        <w:rPr>
          <w:lang w:val="en-GB"/>
        </w:rPr>
        <w:t>Teaching assistant for Prof. Ugo Colombino: Microeconomics I for the Master in Economics course, CORIPE.</w:t>
      </w:r>
      <w:r w:rsidRPr="006C1A48">
        <w:rPr>
          <w:b/>
          <w:i/>
          <w:lang w:val="en-GB"/>
        </w:rPr>
        <w:t xml:space="preserve"> </w:t>
      </w:r>
    </w:p>
    <w:p w14:paraId="3F80B39F" w14:textId="77777777" w:rsidR="007545C5" w:rsidRPr="006C1A48" w:rsidRDefault="004C4312" w:rsidP="007C5597">
      <w:pPr>
        <w:spacing w:after="120" w:line="249" w:lineRule="auto"/>
        <w:ind w:left="-5" w:right="0"/>
        <w:jc w:val="left"/>
        <w:rPr>
          <w:lang w:val="en-GB"/>
        </w:rPr>
      </w:pPr>
      <w:r w:rsidRPr="006C1A48">
        <w:rPr>
          <w:i/>
          <w:lang w:val="en-GB"/>
        </w:rPr>
        <w:t>2005 – 2006:</w:t>
      </w:r>
      <w:r w:rsidRPr="006C1A48">
        <w:rPr>
          <w:b/>
          <w:i/>
          <w:lang w:val="en-GB"/>
        </w:rPr>
        <w:t xml:space="preserve"> </w:t>
      </w:r>
      <w:r w:rsidRPr="006C1A48">
        <w:rPr>
          <w:lang w:val="en-GB"/>
        </w:rPr>
        <w:t xml:space="preserve">Teaching assistant for the International Ph. D. programme in Institutions, Economics and Law (IEL), University of Turin. Main tasks: exercise classes in Microeconomics, Statistics and Mathematics. </w:t>
      </w:r>
    </w:p>
    <w:p w14:paraId="4777B7F9" w14:textId="77777777" w:rsidR="007545C5" w:rsidRPr="006C1A48" w:rsidRDefault="004C4312">
      <w:pPr>
        <w:spacing w:after="96" w:line="259" w:lineRule="auto"/>
        <w:ind w:left="0" w:right="0" w:firstLine="0"/>
        <w:jc w:val="left"/>
        <w:rPr>
          <w:lang w:val="en-GB"/>
        </w:rPr>
      </w:pPr>
      <w:r w:rsidRPr="006C1A48">
        <w:rPr>
          <w:lang w:val="en-GB"/>
        </w:rPr>
        <w:t xml:space="preserve"> </w:t>
      </w:r>
    </w:p>
    <w:p w14:paraId="56D9A3CC" w14:textId="77777777" w:rsidR="007545C5" w:rsidRPr="006C1A48" w:rsidRDefault="004C4312">
      <w:pPr>
        <w:pStyle w:val="Titolo1"/>
        <w:ind w:left="-5" w:right="0"/>
        <w:rPr>
          <w:lang w:val="en-GB"/>
        </w:rPr>
      </w:pPr>
      <w:r w:rsidRPr="006C1A48">
        <w:rPr>
          <w:lang w:val="en-GB"/>
        </w:rPr>
        <w:t xml:space="preserve">PhD Students </w:t>
      </w:r>
    </w:p>
    <w:p w14:paraId="766DA8DD" w14:textId="77777777" w:rsidR="007545C5" w:rsidRPr="006C1A48" w:rsidRDefault="004C4312">
      <w:pPr>
        <w:numPr>
          <w:ilvl w:val="0"/>
          <w:numId w:val="1"/>
        </w:numPr>
        <w:spacing w:after="211"/>
        <w:ind w:right="0" w:hanging="143"/>
        <w:rPr>
          <w:lang w:val="en-GB"/>
        </w:rPr>
      </w:pPr>
      <w:r w:rsidRPr="006C1A48">
        <w:rPr>
          <w:lang w:val="en-GB"/>
        </w:rPr>
        <w:t xml:space="preserve">Gabriel Burdin: Essays on Worker-Managed Firms, June 2013. </w:t>
      </w:r>
    </w:p>
    <w:p w14:paraId="67F42BBB" w14:textId="77777777" w:rsidR="007545C5" w:rsidRDefault="004C4312">
      <w:pPr>
        <w:numPr>
          <w:ilvl w:val="0"/>
          <w:numId w:val="1"/>
        </w:numPr>
        <w:spacing w:after="10"/>
        <w:ind w:right="0" w:hanging="143"/>
      </w:pPr>
      <w:r>
        <w:t>Emiliano Tealde: The Favela Pacification Program, December 2016.</w:t>
      </w:r>
      <w:r>
        <w:rPr>
          <w:rFonts w:ascii="Arial" w:eastAsia="Arial" w:hAnsi="Arial" w:cs="Arial"/>
          <w:sz w:val="35"/>
        </w:rPr>
        <w:t xml:space="preserve"> </w:t>
      </w:r>
    </w:p>
    <w:p w14:paraId="1D3E921B" w14:textId="5E344F14" w:rsidR="007545C5" w:rsidRDefault="004C4312">
      <w:pPr>
        <w:numPr>
          <w:ilvl w:val="0"/>
          <w:numId w:val="1"/>
        </w:numPr>
        <w:spacing w:after="0" w:line="357" w:lineRule="auto"/>
        <w:ind w:right="0" w:hanging="143"/>
        <w:rPr>
          <w:lang w:val="en-GB"/>
        </w:rPr>
      </w:pPr>
      <w:r w:rsidRPr="006C1A48">
        <w:rPr>
          <w:lang w:val="en-GB"/>
        </w:rPr>
        <w:t xml:space="preserve">Mahdi Gholami: Essays in Applied Economics: Disease Outbreaks and Gravity Model Approach to Bovines movement network in Italy, May 2017 </w:t>
      </w:r>
    </w:p>
    <w:p w14:paraId="17CA8956" w14:textId="3A9CD7A4" w:rsidR="007920AE" w:rsidRDefault="007920AE">
      <w:pPr>
        <w:numPr>
          <w:ilvl w:val="0"/>
          <w:numId w:val="1"/>
        </w:numPr>
        <w:spacing w:after="0" w:line="357" w:lineRule="auto"/>
        <w:ind w:right="0" w:hanging="143"/>
        <w:rPr>
          <w:lang w:val="en-GB"/>
        </w:rPr>
      </w:pPr>
      <w:r w:rsidRPr="007920AE">
        <w:rPr>
          <w:lang w:val="en-GB"/>
        </w:rPr>
        <w:t xml:space="preserve">Michele Anelli, Three Essays on </w:t>
      </w:r>
      <w:r>
        <w:rPr>
          <w:lang w:val="en-GB"/>
        </w:rPr>
        <w:t>Empirical Finance, November 2019</w:t>
      </w:r>
    </w:p>
    <w:p w14:paraId="6AC1B7A1" w14:textId="603C20A5" w:rsidR="00534609" w:rsidRPr="00534609" w:rsidRDefault="00534609" w:rsidP="00534609">
      <w:pPr>
        <w:numPr>
          <w:ilvl w:val="0"/>
          <w:numId w:val="1"/>
        </w:numPr>
        <w:spacing w:after="0" w:line="357" w:lineRule="auto"/>
        <w:ind w:right="0" w:hanging="143"/>
        <w:rPr>
          <w:lang w:val="en-GB"/>
        </w:rPr>
      </w:pPr>
      <w:r>
        <w:rPr>
          <w:lang w:val="en-GB"/>
        </w:rPr>
        <w:t>Alberto Massacci, April 2023.</w:t>
      </w:r>
    </w:p>
    <w:p w14:paraId="2E098127" w14:textId="3D1DC57E" w:rsidR="007920AE" w:rsidRDefault="00301BDB">
      <w:pPr>
        <w:numPr>
          <w:ilvl w:val="0"/>
          <w:numId w:val="1"/>
        </w:numPr>
        <w:spacing w:after="0" w:line="357" w:lineRule="auto"/>
        <w:ind w:right="0" w:hanging="143"/>
        <w:rPr>
          <w:lang w:val="en-GB"/>
        </w:rPr>
      </w:pPr>
      <w:r>
        <w:rPr>
          <w:lang w:val="en-GB"/>
        </w:rPr>
        <w:t>Joaquin Paysero Mayrol</w:t>
      </w:r>
      <w:r w:rsidR="003242CB">
        <w:rPr>
          <w:lang w:val="en-GB"/>
        </w:rPr>
        <w:t xml:space="preserve"> </w:t>
      </w:r>
      <w:r w:rsidR="00D12AC7">
        <w:rPr>
          <w:lang w:val="en-GB"/>
        </w:rPr>
        <w:t>, 2024</w:t>
      </w:r>
    </w:p>
    <w:p w14:paraId="5C7E19FF" w14:textId="6AC88D6E" w:rsidR="0034540A" w:rsidRDefault="0034540A">
      <w:pPr>
        <w:numPr>
          <w:ilvl w:val="0"/>
          <w:numId w:val="1"/>
        </w:numPr>
        <w:spacing w:after="0" w:line="357" w:lineRule="auto"/>
        <w:ind w:right="0" w:hanging="143"/>
        <w:rPr>
          <w:lang w:val="en-GB"/>
        </w:rPr>
      </w:pPr>
      <w:r>
        <w:rPr>
          <w:lang w:val="en-GB"/>
        </w:rPr>
        <w:t>Giulia Ulivi</w:t>
      </w:r>
      <w:r w:rsidR="00CF24AE">
        <w:rPr>
          <w:lang w:val="en-GB"/>
        </w:rPr>
        <w:t>e</w:t>
      </w:r>
      <w:r>
        <w:rPr>
          <w:lang w:val="en-GB"/>
        </w:rPr>
        <w:t>ri (currently)</w:t>
      </w:r>
    </w:p>
    <w:p w14:paraId="0477E23D" w14:textId="34C7740F" w:rsidR="007545C5" w:rsidRDefault="0034540A" w:rsidP="005F3265">
      <w:pPr>
        <w:numPr>
          <w:ilvl w:val="0"/>
          <w:numId w:val="1"/>
        </w:numPr>
        <w:spacing w:after="0" w:line="357" w:lineRule="auto"/>
        <w:ind w:right="0" w:hanging="143"/>
        <w:rPr>
          <w:lang w:val="en-GB"/>
        </w:rPr>
      </w:pPr>
      <w:r>
        <w:rPr>
          <w:lang w:val="en-GB"/>
        </w:rPr>
        <w:t>Francesco Suppressa (currently)</w:t>
      </w:r>
    </w:p>
    <w:p w14:paraId="687FC8F6" w14:textId="77777777" w:rsidR="005F3265" w:rsidRPr="005F3265" w:rsidRDefault="005F3265" w:rsidP="005F3265">
      <w:pPr>
        <w:spacing w:after="0" w:line="357" w:lineRule="auto"/>
        <w:ind w:left="143" w:right="0" w:firstLine="0"/>
        <w:rPr>
          <w:lang w:val="en-GB"/>
        </w:rPr>
      </w:pPr>
    </w:p>
    <w:p w14:paraId="062EFC21" w14:textId="77777777" w:rsidR="007545C5" w:rsidRPr="006C1A48" w:rsidRDefault="004C4312">
      <w:pPr>
        <w:pStyle w:val="Titolo1"/>
        <w:spacing w:after="384"/>
        <w:ind w:left="-5" w:right="0"/>
        <w:rPr>
          <w:lang w:val="en-GB"/>
        </w:rPr>
      </w:pPr>
      <w:r w:rsidRPr="006C1A48">
        <w:rPr>
          <w:lang w:val="en-GB"/>
        </w:rPr>
        <w:t xml:space="preserve">Scholarships, Awards, Honors </w:t>
      </w:r>
    </w:p>
    <w:p w14:paraId="538B39C8" w14:textId="77777777" w:rsidR="007545C5" w:rsidRPr="006C1A48" w:rsidRDefault="004C4312">
      <w:pPr>
        <w:spacing w:after="163" w:line="236" w:lineRule="auto"/>
        <w:ind w:left="0" w:right="1" w:firstLine="0"/>
        <w:rPr>
          <w:lang w:val="en-GB"/>
        </w:rPr>
      </w:pPr>
      <w:r w:rsidRPr="006C1A48">
        <w:rPr>
          <w:i/>
          <w:lang w:val="en-GB"/>
        </w:rPr>
        <w:t>2012:</w:t>
      </w:r>
      <w:r w:rsidRPr="006C1A48">
        <w:rPr>
          <w:b/>
          <w:lang w:val="en-GB"/>
        </w:rPr>
        <w:t xml:space="preserve"> </w:t>
      </w:r>
      <w:r w:rsidRPr="006C1A48">
        <w:rPr>
          <w:sz w:val="23"/>
          <w:lang w:val="en-GB"/>
        </w:rPr>
        <w:t>Paper “The Costs of Job Loss in Russia” (with Hartmut Lehmann, Alexander Muravyev and Anzelika Zaiceva) is honorably mentioned by the Award Committee of the Russian National Prize for Applied Economics 2012.</w:t>
      </w:r>
      <w:r w:rsidRPr="006C1A48">
        <w:rPr>
          <w:b/>
          <w:lang w:val="en-GB"/>
        </w:rPr>
        <w:t xml:space="preserve"> </w:t>
      </w:r>
    </w:p>
    <w:p w14:paraId="1F34858D" w14:textId="77777777" w:rsidR="007545C5" w:rsidRPr="006C1A48" w:rsidRDefault="004C4312">
      <w:pPr>
        <w:ind w:left="-5" w:right="0"/>
        <w:rPr>
          <w:lang w:val="en-GB"/>
        </w:rPr>
      </w:pPr>
      <w:r w:rsidRPr="006C1A48">
        <w:rPr>
          <w:i/>
          <w:lang w:val="en-GB"/>
        </w:rPr>
        <w:t>2002-2006:</w:t>
      </w:r>
      <w:r w:rsidRPr="006C1A48">
        <w:rPr>
          <w:lang w:val="en-GB"/>
        </w:rPr>
        <w:t xml:space="preserve"> Fully awarded scholarship for PhD studies at the University of Turin </w:t>
      </w:r>
    </w:p>
    <w:p w14:paraId="3CF4282C" w14:textId="77777777" w:rsidR="007545C5" w:rsidRPr="006C1A48" w:rsidRDefault="004C4312">
      <w:pPr>
        <w:spacing w:after="39" w:line="308" w:lineRule="auto"/>
        <w:ind w:left="-5" w:right="0"/>
        <w:rPr>
          <w:lang w:val="en-GB"/>
        </w:rPr>
      </w:pPr>
      <w:r w:rsidRPr="006C1A48">
        <w:rPr>
          <w:i/>
          <w:lang w:val="en-GB"/>
        </w:rPr>
        <w:t>2001-2002</w:t>
      </w:r>
      <w:r w:rsidRPr="006C1A48">
        <w:rPr>
          <w:lang w:val="en-GB"/>
        </w:rPr>
        <w:t xml:space="preserve">: Fully awarded scholarship for Master studies at CORIPE, University of Turin </w:t>
      </w:r>
      <w:r w:rsidRPr="006C1A48">
        <w:rPr>
          <w:i/>
          <w:lang w:val="en-GB"/>
        </w:rPr>
        <w:t>June 2001:</w:t>
      </w:r>
      <w:r w:rsidRPr="006C1A48">
        <w:rPr>
          <w:lang w:val="en-GB"/>
        </w:rPr>
        <w:t xml:space="preserve"> Graduation (Laurea) thesis was distinguished for originality by Associazione Villa Favard </w:t>
      </w:r>
    </w:p>
    <w:p w14:paraId="7DB5F16E" w14:textId="77777777" w:rsidR="007545C5" w:rsidRPr="006C1A48" w:rsidRDefault="004C4312">
      <w:pPr>
        <w:spacing w:after="0" w:line="259" w:lineRule="auto"/>
        <w:ind w:left="0" w:right="0" w:firstLine="0"/>
        <w:jc w:val="left"/>
        <w:rPr>
          <w:lang w:val="en-GB"/>
        </w:rPr>
      </w:pPr>
      <w:r w:rsidRPr="006C1A48">
        <w:rPr>
          <w:lang w:val="en-GB"/>
        </w:rPr>
        <w:t xml:space="preserve"> </w:t>
      </w:r>
    </w:p>
    <w:p w14:paraId="47FBF3CF" w14:textId="77777777" w:rsidR="007545C5" w:rsidRPr="006C1A48" w:rsidRDefault="004C4312">
      <w:pPr>
        <w:pStyle w:val="Titolo1"/>
        <w:ind w:left="-5" w:right="0"/>
        <w:rPr>
          <w:lang w:val="en-GB"/>
        </w:rPr>
      </w:pPr>
      <w:r w:rsidRPr="006C1A48">
        <w:rPr>
          <w:lang w:val="en-GB"/>
        </w:rPr>
        <w:t xml:space="preserve">Refereeing </w:t>
      </w:r>
    </w:p>
    <w:p w14:paraId="27C526F0" w14:textId="2C8B1031" w:rsidR="007545C5" w:rsidRPr="00E665F2" w:rsidRDefault="004C4312">
      <w:pPr>
        <w:spacing w:after="345" w:line="249" w:lineRule="auto"/>
        <w:ind w:left="-5" w:right="0"/>
        <w:jc w:val="left"/>
        <w:rPr>
          <w:lang w:val="en-GB"/>
        </w:rPr>
      </w:pPr>
      <w:r w:rsidRPr="006C1A48">
        <w:rPr>
          <w:lang w:val="en-GB"/>
        </w:rPr>
        <w:t xml:space="preserve">Journal of Economic Behavior and Organization, </w:t>
      </w:r>
      <w:r w:rsidRPr="006C1A48">
        <w:rPr>
          <w:color w:val="333333"/>
          <w:lang w:val="en-GB"/>
        </w:rPr>
        <w:t>Bulletin of Economic Research,</w:t>
      </w:r>
      <w:r w:rsidRPr="006C1A48">
        <w:rPr>
          <w:lang w:val="en-GB"/>
        </w:rPr>
        <w:t xml:space="preserve"> Research in Labor Economics,</w:t>
      </w:r>
      <w:r w:rsidR="00CF62F2">
        <w:rPr>
          <w:lang w:val="en-GB"/>
        </w:rPr>
        <w:t xml:space="preserve"> </w:t>
      </w:r>
      <w:r w:rsidR="003E14AB">
        <w:rPr>
          <w:lang w:val="en-GB"/>
        </w:rPr>
        <w:t>Review of the Economics of the Household,</w:t>
      </w:r>
      <w:r w:rsidRPr="006C1A48">
        <w:rPr>
          <w:lang w:val="en-GB"/>
        </w:rPr>
        <w:t xml:space="preserve"> Empirica, </w:t>
      </w:r>
      <w:r w:rsidRPr="006C1A48">
        <w:rPr>
          <w:color w:val="333333"/>
          <w:lang w:val="en-GB"/>
        </w:rPr>
        <w:t>International Review of Economics and Finance</w:t>
      </w:r>
      <w:r w:rsidRPr="006C1A48">
        <w:rPr>
          <w:rFonts w:ascii="Verdana" w:eastAsia="Verdana" w:hAnsi="Verdana" w:cs="Verdana"/>
          <w:color w:val="333333"/>
          <w:sz w:val="17"/>
          <w:lang w:val="en-GB"/>
        </w:rPr>
        <w:t xml:space="preserve">, </w:t>
      </w:r>
      <w:r w:rsidRPr="006C1A48">
        <w:rPr>
          <w:lang w:val="en-GB"/>
        </w:rPr>
        <w:t>IZA Journal of Labor &amp; Development, Economic Notes, European Journal of Comparative Economics</w:t>
      </w:r>
      <w:r w:rsidR="00E665F2">
        <w:rPr>
          <w:lang w:val="en-GB"/>
        </w:rPr>
        <w:t>, Oxford Bullettin of Economics and Statistics, Social Indicators Research, Journal of Economics, Race and Policy.</w:t>
      </w:r>
    </w:p>
    <w:p w14:paraId="51739DC1" w14:textId="77777777" w:rsidR="007545C5" w:rsidRDefault="004C4312">
      <w:pPr>
        <w:pStyle w:val="Titolo1"/>
        <w:ind w:left="-5" w:right="0"/>
      </w:pPr>
      <w:r>
        <w:t xml:space="preserve">Affiliations </w:t>
      </w:r>
    </w:p>
    <w:p w14:paraId="5B77C369" w14:textId="77777777" w:rsidR="007545C5" w:rsidRDefault="004C4312">
      <w:pPr>
        <w:numPr>
          <w:ilvl w:val="0"/>
          <w:numId w:val="2"/>
        </w:numPr>
        <w:spacing w:after="123"/>
        <w:ind w:right="0" w:hanging="143"/>
      </w:pPr>
      <w:r>
        <w:t xml:space="preserve">IZA </w:t>
      </w:r>
    </w:p>
    <w:p w14:paraId="11C3F36E" w14:textId="54109A2A" w:rsidR="004823DF" w:rsidRDefault="004823DF">
      <w:pPr>
        <w:numPr>
          <w:ilvl w:val="0"/>
          <w:numId w:val="2"/>
        </w:numPr>
        <w:spacing w:after="123"/>
        <w:ind w:right="0" w:hanging="143"/>
      </w:pPr>
      <w:r>
        <w:t>GLO</w:t>
      </w:r>
    </w:p>
    <w:p w14:paraId="72B67ACF" w14:textId="1153EDED" w:rsidR="004823DF" w:rsidRDefault="004823DF">
      <w:pPr>
        <w:numPr>
          <w:ilvl w:val="0"/>
          <w:numId w:val="2"/>
        </w:numPr>
        <w:spacing w:after="123"/>
        <w:ind w:right="0" w:hanging="143"/>
      </w:pPr>
      <w:r>
        <w:t>LABOR</w:t>
      </w:r>
    </w:p>
    <w:p w14:paraId="70607B4A" w14:textId="77777777" w:rsidR="007545C5" w:rsidRDefault="004C4312">
      <w:pPr>
        <w:numPr>
          <w:ilvl w:val="0"/>
          <w:numId w:val="2"/>
        </w:numPr>
        <w:spacing w:after="483"/>
        <w:ind w:right="0" w:hanging="143"/>
      </w:pPr>
      <w:r>
        <w:t xml:space="preserve">ASESD </w:t>
      </w:r>
    </w:p>
    <w:p w14:paraId="4066A724" w14:textId="77777777" w:rsidR="007545C5" w:rsidRDefault="004C4312">
      <w:pPr>
        <w:pStyle w:val="Titolo1"/>
        <w:spacing w:after="132"/>
        <w:ind w:left="-5" w:right="0"/>
      </w:pPr>
      <w:r>
        <w:t xml:space="preserve">Conference and Seminar Presentations </w:t>
      </w:r>
    </w:p>
    <w:p w14:paraId="3D26E13A" w14:textId="39851820" w:rsidR="006C1A48" w:rsidRPr="006C1A48" w:rsidRDefault="006C1A48">
      <w:pPr>
        <w:ind w:left="-5" w:right="0"/>
        <w:rPr>
          <w:shd w:val="clear" w:color="auto" w:fill="FFFFFF"/>
          <w:lang w:val="en-GB"/>
        </w:rPr>
      </w:pPr>
      <w:r w:rsidRPr="006C1A48">
        <w:rPr>
          <w:i/>
          <w:lang w:val="en-GB"/>
        </w:rPr>
        <w:t>September 2019</w:t>
      </w:r>
      <w:r>
        <w:rPr>
          <w:i/>
          <w:lang w:val="en-GB"/>
        </w:rPr>
        <w:t xml:space="preserve">, </w:t>
      </w:r>
      <w:r w:rsidRPr="006C1A48">
        <w:rPr>
          <w:lang w:val="en-GB"/>
        </w:rPr>
        <w:t xml:space="preserve">“Does network structure amplify import premia?” with Alessio Muscillo, Paolo Pin and Francesco Serti, </w:t>
      </w:r>
      <w:r w:rsidRPr="006C1A48">
        <w:rPr>
          <w:shd w:val="clear" w:color="auto" w:fill="FFFFFF"/>
          <w:lang w:val="en-GB"/>
        </w:rPr>
        <w:t>10th International Conference on "Economics of Global Interactions"</w:t>
      </w:r>
      <w:r w:rsidR="004407CD">
        <w:rPr>
          <w:shd w:val="clear" w:color="auto" w:fill="FFFFFF"/>
          <w:lang w:val="en-GB"/>
        </w:rPr>
        <w:t>, University of Barti</w:t>
      </w:r>
    </w:p>
    <w:p w14:paraId="179B3D0C" w14:textId="77777777" w:rsidR="007545C5" w:rsidRDefault="004C4312">
      <w:pPr>
        <w:ind w:left="-5" w:right="0"/>
      </w:pPr>
      <w:r>
        <w:rPr>
          <w:i/>
        </w:rPr>
        <w:t>September</w:t>
      </w:r>
      <w:r>
        <w:t xml:space="preserve"> </w:t>
      </w:r>
      <w:r>
        <w:rPr>
          <w:i/>
        </w:rPr>
        <w:t>2016</w:t>
      </w:r>
      <w:r>
        <w:t xml:space="preserve">: “Does network structure amplify import premia?” with Alessio Muscillo, Paolo Pin and Francesco Serti, Dipartimento di Scienze per l’Economia e l’impresa, Università di Firenze. </w:t>
      </w:r>
    </w:p>
    <w:p w14:paraId="3981BA12" w14:textId="77777777" w:rsidR="007545C5" w:rsidRDefault="004C4312">
      <w:pPr>
        <w:ind w:left="-5" w:right="0"/>
      </w:pPr>
      <w:r>
        <w:rPr>
          <w:i/>
        </w:rPr>
        <w:t>June</w:t>
      </w:r>
      <w:r>
        <w:t xml:space="preserve"> </w:t>
      </w:r>
      <w:r>
        <w:rPr>
          <w:i/>
        </w:rPr>
        <w:t>2016</w:t>
      </w:r>
      <w:r>
        <w:t xml:space="preserve">: “Does network structure amplify import premia?” with Alessio Muscillo, Paolo Pin and Francesco Serti, Dipartimento Cognetti de Martiis, Università di Torino. </w:t>
      </w:r>
    </w:p>
    <w:p w14:paraId="40CC0DAB" w14:textId="77777777" w:rsidR="007545C5" w:rsidRPr="006C1A48" w:rsidRDefault="004C4312">
      <w:pPr>
        <w:ind w:left="-5" w:right="0"/>
        <w:rPr>
          <w:lang w:val="en-GB"/>
        </w:rPr>
      </w:pPr>
      <w:r w:rsidRPr="006C1A48">
        <w:rPr>
          <w:i/>
          <w:lang w:val="en-GB"/>
        </w:rPr>
        <w:t>September 2014</w:t>
      </w:r>
      <w:r w:rsidRPr="006C1A48">
        <w:rPr>
          <w:lang w:val="en-GB"/>
        </w:rPr>
        <w:t xml:space="preserve">: “Unemployment at Entry and the Occupational Injury Risk of Young Workers”, AIEL, Pisa </w:t>
      </w:r>
    </w:p>
    <w:p w14:paraId="6F353DBF" w14:textId="77777777" w:rsidR="007545C5" w:rsidRPr="006C1A48" w:rsidRDefault="004C4312">
      <w:pPr>
        <w:ind w:left="-5" w:right="0"/>
        <w:rPr>
          <w:lang w:val="en-GB"/>
        </w:rPr>
      </w:pPr>
      <w:r w:rsidRPr="006C1A48">
        <w:rPr>
          <w:i/>
          <w:lang w:val="en-GB"/>
        </w:rPr>
        <w:t>February 2014: “</w:t>
      </w:r>
      <w:r w:rsidRPr="006C1A48">
        <w:rPr>
          <w:lang w:val="en-GB"/>
        </w:rPr>
        <w:t>Unemployment at Entry and Occupation Injury Risk of Young Workers” CSEF. Università degli Studi di Napoli Federico II.</w:t>
      </w:r>
      <w:r w:rsidRPr="006C1A48">
        <w:rPr>
          <w:i/>
          <w:lang w:val="en-GB"/>
        </w:rPr>
        <w:t xml:space="preserve"> </w:t>
      </w:r>
    </w:p>
    <w:p w14:paraId="688EC66A" w14:textId="77777777" w:rsidR="007545C5" w:rsidRPr="006C1A48" w:rsidRDefault="004C4312">
      <w:pPr>
        <w:spacing w:after="122"/>
        <w:ind w:left="-5" w:right="0"/>
        <w:rPr>
          <w:lang w:val="en-GB"/>
        </w:rPr>
      </w:pPr>
      <w:r w:rsidRPr="006C1A48">
        <w:rPr>
          <w:i/>
          <w:lang w:val="en-GB"/>
        </w:rPr>
        <w:t>October 2013: “</w:t>
      </w:r>
      <w:r w:rsidRPr="006C1A48">
        <w:rPr>
          <w:lang w:val="en-GB"/>
        </w:rPr>
        <w:t>Unemployment at Entry and Occupation Injury Risk of Young Workers”, Tilburg University</w:t>
      </w:r>
      <w:r w:rsidRPr="006C1A48">
        <w:rPr>
          <w:i/>
          <w:lang w:val="en-GB"/>
        </w:rPr>
        <w:t xml:space="preserve"> </w:t>
      </w:r>
    </w:p>
    <w:p w14:paraId="485EBE6D" w14:textId="77777777" w:rsidR="007545C5" w:rsidRPr="006C1A48" w:rsidRDefault="004C4312">
      <w:pPr>
        <w:ind w:left="-5" w:right="0"/>
        <w:rPr>
          <w:lang w:val="en-GB"/>
        </w:rPr>
      </w:pPr>
      <w:r w:rsidRPr="006C1A48">
        <w:rPr>
          <w:i/>
          <w:lang w:val="en-GB"/>
        </w:rPr>
        <w:t>September 2013:</w:t>
      </w:r>
      <w:r w:rsidRPr="006C1A48">
        <w:rPr>
          <w:b/>
          <w:lang w:val="en-GB"/>
        </w:rPr>
        <w:t xml:space="preserve"> </w:t>
      </w:r>
      <w:r w:rsidRPr="006C1A48">
        <w:rPr>
          <w:lang w:val="en-GB"/>
        </w:rPr>
        <w:t>“Beneath the Surface: The Decline In Gender Injury Gap”, 25</w:t>
      </w:r>
      <w:r w:rsidRPr="006C1A48">
        <w:rPr>
          <w:vertAlign w:val="superscript"/>
          <w:lang w:val="en-GB"/>
        </w:rPr>
        <w:t>th</w:t>
      </w:r>
      <w:r w:rsidRPr="006C1A48">
        <w:rPr>
          <w:lang w:val="en-GB"/>
        </w:rPr>
        <w:t xml:space="preserve"> EALE Conference, Turin. </w:t>
      </w:r>
    </w:p>
    <w:p w14:paraId="75BC4757" w14:textId="77777777" w:rsidR="007545C5" w:rsidRPr="006C1A48" w:rsidRDefault="004C4312">
      <w:pPr>
        <w:ind w:left="-5" w:right="0"/>
        <w:rPr>
          <w:lang w:val="en-GB"/>
        </w:rPr>
      </w:pPr>
      <w:r w:rsidRPr="006C1A48">
        <w:rPr>
          <w:i/>
          <w:lang w:val="en-GB"/>
        </w:rPr>
        <w:t>May 2013</w:t>
      </w:r>
      <w:r w:rsidRPr="006C1A48">
        <w:rPr>
          <w:lang w:val="en-GB"/>
        </w:rPr>
        <w:t xml:space="preserve">: “Beneath the Surface: The Decline in Gender Injury Gap”, IZA Brown Bag seminar, Bonn. </w:t>
      </w:r>
    </w:p>
    <w:p w14:paraId="5309DC73" w14:textId="77777777" w:rsidR="007545C5" w:rsidRPr="006C1A48" w:rsidRDefault="004C4312">
      <w:pPr>
        <w:ind w:left="-5" w:right="0"/>
        <w:rPr>
          <w:lang w:val="en-GB"/>
        </w:rPr>
      </w:pPr>
      <w:r w:rsidRPr="006C1A48">
        <w:rPr>
          <w:i/>
          <w:lang w:val="en-GB"/>
        </w:rPr>
        <w:t>March 2013</w:t>
      </w:r>
      <w:r w:rsidRPr="006C1A48">
        <w:rPr>
          <w:lang w:val="en-GB"/>
        </w:rPr>
        <w:t>: “Unemployment at Entry and Occupation Injury Risk of Young Workers”, University of Florence.</w:t>
      </w:r>
      <w:r w:rsidRPr="006C1A48">
        <w:rPr>
          <w:i/>
          <w:lang w:val="en-GB"/>
        </w:rPr>
        <w:t xml:space="preserve"> </w:t>
      </w:r>
    </w:p>
    <w:p w14:paraId="3C5B0DC1" w14:textId="77777777" w:rsidR="007545C5" w:rsidRPr="006C1A48" w:rsidRDefault="004C4312">
      <w:pPr>
        <w:spacing w:after="184"/>
        <w:ind w:left="-5" w:right="0"/>
        <w:rPr>
          <w:lang w:val="en-GB"/>
        </w:rPr>
      </w:pPr>
      <w:r w:rsidRPr="006C1A48">
        <w:rPr>
          <w:i/>
          <w:lang w:val="en-GB"/>
        </w:rPr>
        <w:t>September 2012:</w:t>
      </w:r>
      <w:r w:rsidRPr="006C1A48">
        <w:rPr>
          <w:b/>
          <w:lang w:val="en-GB"/>
        </w:rPr>
        <w:t xml:space="preserve"> </w:t>
      </w:r>
      <w:r w:rsidRPr="006C1A48">
        <w:rPr>
          <w:lang w:val="en-GB"/>
        </w:rPr>
        <w:t>“Unemployment at Entry and Occupation Injury Risk of Young Workers”, 24</w:t>
      </w:r>
      <w:r w:rsidRPr="006C1A48">
        <w:rPr>
          <w:vertAlign w:val="superscript"/>
          <w:lang w:val="en-GB"/>
        </w:rPr>
        <w:t>th</w:t>
      </w:r>
      <w:r w:rsidRPr="006C1A48">
        <w:rPr>
          <w:lang w:val="en-GB"/>
        </w:rPr>
        <w:t xml:space="preserve"> EALE Conference, Bonn. </w:t>
      </w:r>
    </w:p>
    <w:p w14:paraId="0C2B871F" w14:textId="77777777" w:rsidR="007545C5" w:rsidRPr="006C1A48" w:rsidRDefault="004C4312">
      <w:pPr>
        <w:ind w:left="-5" w:right="0"/>
        <w:rPr>
          <w:lang w:val="en-GB"/>
        </w:rPr>
      </w:pPr>
      <w:r w:rsidRPr="006C1A48">
        <w:rPr>
          <w:i/>
          <w:lang w:val="en-GB"/>
        </w:rPr>
        <w:t>June 2011:</w:t>
      </w:r>
      <w:r w:rsidRPr="006C1A48">
        <w:rPr>
          <w:lang w:val="en-GB"/>
        </w:rPr>
        <w:t xml:space="preserve"> discussant at the IZA/World Bank Workshop: Institutions and Informal Employment in Emerging and Transition Economies, IZA, Bonn. </w:t>
      </w:r>
    </w:p>
    <w:p w14:paraId="7CEB7A36" w14:textId="77777777" w:rsidR="007545C5" w:rsidRPr="006C1A48" w:rsidRDefault="004C4312">
      <w:pPr>
        <w:ind w:left="-5" w:right="0"/>
        <w:rPr>
          <w:lang w:val="en-GB"/>
        </w:rPr>
      </w:pPr>
      <w:r w:rsidRPr="006C1A48">
        <w:rPr>
          <w:i/>
          <w:lang w:val="en-GB"/>
        </w:rPr>
        <w:t>June 2010</w:t>
      </w:r>
      <w:r w:rsidRPr="006C1A48">
        <w:rPr>
          <w:lang w:val="en-GB"/>
        </w:rPr>
        <w:t xml:space="preserve">: “The Pecuniary and Non-Pecuniary Costs of Job Displacement. An Evaluation of the Post-Displacement Injury Rate” EALE-SOLE conference, London. </w:t>
      </w:r>
      <w:r w:rsidRPr="006C1A48">
        <w:rPr>
          <w:i/>
          <w:lang w:val="en-GB"/>
        </w:rPr>
        <w:t>May 2010:</w:t>
      </w:r>
      <w:r w:rsidRPr="006C1A48">
        <w:rPr>
          <w:lang w:val="en-GB"/>
        </w:rPr>
        <w:t xml:space="preserve"> “The Pecuniary and Non-Pecuniary Costs of Job Displacement. An Evaluation of the Post-Displacement Injury Rate”, IZA Brown Bag seminar, Bonn </w:t>
      </w:r>
    </w:p>
    <w:p w14:paraId="02E4F0FD" w14:textId="77777777" w:rsidR="0048372C" w:rsidRDefault="004C4312">
      <w:pPr>
        <w:spacing w:after="34"/>
        <w:ind w:left="-5" w:right="0"/>
        <w:rPr>
          <w:lang w:val="en-GB"/>
        </w:rPr>
      </w:pPr>
      <w:r w:rsidRPr="006C1A48">
        <w:rPr>
          <w:i/>
          <w:lang w:val="en-GB"/>
        </w:rPr>
        <w:t>September 2009</w:t>
      </w:r>
      <w:r w:rsidRPr="006C1A48">
        <w:rPr>
          <w:b/>
          <w:lang w:val="en-GB"/>
        </w:rPr>
        <w:t>:</w:t>
      </w:r>
      <w:r w:rsidRPr="006C1A48">
        <w:rPr>
          <w:lang w:val="en-GB"/>
        </w:rPr>
        <w:t xml:space="preserve"> “Does ICT Investment Spur or Hamper Offshoring? Empirical Evidence from Microdata” with Luigi Benfratello and Alessandro Sembenelli, XXI ETSG Conference, Rome</w:t>
      </w:r>
    </w:p>
    <w:p w14:paraId="70BC7488" w14:textId="298C3549" w:rsidR="007545C5" w:rsidRPr="006C1A48" w:rsidRDefault="004C4312">
      <w:pPr>
        <w:spacing w:after="34"/>
        <w:ind w:left="-5" w:right="0"/>
        <w:rPr>
          <w:lang w:val="en-GB"/>
        </w:rPr>
      </w:pPr>
      <w:r w:rsidRPr="006C1A48">
        <w:rPr>
          <w:lang w:val="en-GB"/>
        </w:rPr>
        <w:t xml:space="preserve"> </w:t>
      </w:r>
      <w:r w:rsidRPr="006C1A48">
        <w:rPr>
          <w:i/>
          <w:lang w:val="en-GB"/>
        </w:rPr>
        <w:t>February 2009:</w:t>
      </w:r>
      <w:r w:rsidRPr="006C1A48">
        <w:rPr>
          <w:lang w:val="en-GB"/>
        </w:rPr>
        <w:t xml:space="preserve"> </w:t>
      </w:r>
      <w:bookmarkStart w:id="1" w:name="_Hlk136877737"/>
      <w:r w:rsidRPr="006C1A48">
        <w:rPr>
          <w:lang w:val="en-GB"/>
        </w:rPr>
        <w:t xml:space="preserve">“ICT Investment and Offshoring: Empirical Evidence from Microdata” </w:t>
      </w:r>
      <w:bookmarkEnd w:id="1"/>
      <w:r w:rsidRPr="006C1A48">
        <w:rPr>
          <w:lang w:val="en-GB"/>
        </w:rPr>
        <w:t xml:space="preserve">with Luigi Benfratello and Alessandro Sembenelli, Innovation, Internationalization and Global </w:t>
      </w:r>
    </w:p>
    <w:p w14:paraId="08CF7C9F" w14:textId="77F592D5" w:rsidR="007545C5" w:rsidRPr="006C1A48" w:rsidRDefault="004C4312">
      <w:pPr>
        <w:ind w:left="-5" w:right="0"/>
        <w:rPr>
          <w:lang w:val="en-GB"/>
        </w:rPr>
      </w:pPr>
      <w:r w:rsidRPr="006C1A48">
        <w:rPr>
          <w:lang w:val="en-GB"/>
        </w:rPr>
        <w:t xml:space="preserve">Labor Markets, Turin, Fondazione Einaudi 26-27 </w:t>
      </w:r>
      <w:r w:rsidR="00F4501B">
        <w:rPr>
          <w:lang w:val="en-GB"/>
        </w:rPr>
        <w:t>Febbraio</w:t>
      </w:r>
      <w:r w:rsidRPr="006C1A48">
        <w:rPr>
          <w:lang w:val="en-GB"/>
        </w:rPr>
        <w:t xml:space="preserve"> 2009 </w:t>
      </w:r>
    </w:p>
    <w:p w14:paraId="1AEC92F1" w14:textId="77777777" w:rsidR="007545C5" w:rsidRPr="006C1A48" w:rsidRDefault="004C4312">
      <w:pPr>
        <w:spacing w:after="9"/>
        <w:ind w:left="-5" w:right="0"/>
        <w:rPr>
          <w:lang w:val="en-GB"/>
        </w:rPr>
      </w:pPr>
      <w:r w:rsidRPr="006C1A48">
        <w:rPr>
          <w:i/>
          <w:lang w:val="en-GB"/>
        </w:rPr>
        <w:t>September 2008:</w:t>
      </w:r>
      <w:r w:rsidRPr="006C1A48">
        <w:rPr>
          <w:lang w:val="en-GB"/>
        </w:rPr>
        <w:t xml:space="preserve"> “Export Premia and Sub-Contracting Discount. Passive Strategies  and </w:t>
      </w:r>
    </w:p>
    <w:p w14:paraId="00CDDD5A" w14:textId="77777777" w:rsidR="007545C5" w:rsidRPr="006C1A48" w:rsidRDefault="004C4312">
      <w:pPr>
        <w:ind w:left="-5" w:right="0"/>
        <w:rPr>
          <w:lang w:val="en-GB"/>
        </w:rPr>
      </w:pPr>
      <w:r w:rsidRPr="006C1A48">
        <w:rPr>
          <w:lang w:val="en-GB"/>
        </w:rPr>
        <w:t xml:space="preserve">Performance in Domestic and Foreign Markets”, with Davide Vannoni , XXXV EARIE Conference, Toulouse, 4-6 September, 2008 </w:t>
      </w:r>
    </w:p>
    <w:p w14:paraId="74B18934" w14:textId="77777777" w:rsidR="007545C5" w:rsidRPr="006C1A48" w:rsidRDefault="004C4312">
      <w:pPr>
        <w:ind w:left="-5" w:right="0"/>
        <w:rPr>
          <w:lang w:val="en-GB"/>
        </w:rPr>
      </w:pPr>
      <w:bookmarkStart w:id="2" w:name="_Hlk136878676"/>
      <w:r w:rsidRPr="006C1A48">
        <w:rPr>
          <w:i/>
          <w:lang w:val="en-GB"/>
        </w:rPr>
        <w:t>August 2008:</w:t>
      </w:r>
      <w:r w:rsidRPr="006C1A48">
        <w:rPr>
          <w:lang w:val="en-GB"/>
        </w:rPr>
        <w:t xml:space="preserve"> “Export Premia and Sub-Contracting Discount. Passive Strategies  and Performance in Domestic and Foreign Markets”, with Davide Vannoni,  27th EEA Conference, Milan, 27-31 August 2008 </w:t>
      </w:r>
    </w:p>
    <w:bookmarkEnd w:id="2"/>
    <w:p w14:paraId="6E52BC8F" w14:textId="77777777" w:rsidR="007545C5" w:rsidRPr="006C1A48" w:rsidRDefault="004C4312">
      <w:pPr>
        <w:ind w:left="-5" w:right="0"/>
        <w:rPr>
          <w:lang w:val="en-GB"/>
        </w:rPr>
      </w:pPr>
      <w:r w:rsidRPr="006C1A48">
        <w:rPr>
          <w:i/>
          <w:lang w:val="en-GB"/>
        </w:rPr>
        <w:t>May 2008:</w:t>
      </w:r>
      <w:r w:rsidRPr="006C1A48">
        <w:rPr>
          <w:lang w:val="en-GB"/>
        </w:rPr>
        <w:t xml:space="preserve"> “Export Premia and Sub-Contracting Discount. Passive Strategies  and Performance in Domestic and Foreign Markets”, with Davide Vannoni, Workshop on “Importers, exporters, productivity and innovation”, Perugia , 15-16 May. </w:t>
      </w:r>
    </w:p>
    <w:p w14:paraId="7718B0EF" w14:textId="77777777" w:rsidR="007545C5" w:rsidRPr="006C1A48" w:rsidRDefault="004C4312">
      <w:pPr>
        <w:ind w:left="-5" w:right="0"/>
        <w:rPr>
          <w:lang w:val="en-GB"/>
        </w:rPr>
      </w:pPr>
      <w:r w:rsidRPr="006C1A48">
        <w:rPr>
          <w:i/>
          <w:lang w:val="en-GB"/>
        </w:rPr>
        <w:t>April 2008:</w:t>
      </w:r>
      <w:r w:rsidRPr="006C1A48">
        <w:rPr>
          <w:lang w:val="en-GB"/>
        </w:rPr>
        <w:t xml:space="preserve"> “Export Premia and Sub-Contracting Discount. Passive Strategies  and Performance in Domestic and Foreign Markets”, with Davide Vannoni, Seminar at Dipartimento di Economia Politica, University of Siena. </w:t>
      </w:r>
    </w:p>
    <w:p w14:paraId="59DFCA99" w14:textId="77777777" w:rsidR="0048372C" w:rsidRDefault="004C4312">
      <w:pPr>
        <w:ind w:left="-5" w:right="0"/>
        <w:rPr>
          <w:lang w:val="en-GB"/>
        </w:rPr>
      </w:pPr>
      <w:r w:rsidRPr="006C1A48">
        <w:rPr>
          <w:i/>
          <w:lang w:val="en-GB"/>
        </w:rPr>
        <w:t>February 2008:</w:t>
      </w:r>
      <w:r w:rsidRPr="006C1A48">
        <w:rPr>
          <w:lang w:val="en-GB"/>
        </w:rPr>
        <w:t xml:space="preserve"> “Export Premia and Sub-Contracting Discount. Passive Strategies  and Performance in Domestic and Foreign Markets”, with Davide Vannoni,  Workshop “The International Firm. Access to Finance and Organizational Modes”, 21-22 February, 2008, Milan. </w:t>
      </w:r>
    </w:p>
    <w:p w14:paraId="0948ABC0" w14:textId="23FDC79E" w:rsidR="007545C5" w:rsidRPr="006C1A48" w:rsidRDefault="004C4312">
      <w:pPr>
        <w:ind w:left="-5" w:right="0"/>
        <w:rPr>
          <w:lang w:val="en-GB"/>
        </w:rPr>
      </w:pPr>
      <w:r w:rsidRPr="006C1A48">
        <w:rPr>
          <w:i/>
          <w:lang w:val="en-GB"/>
        </w:rPr>
        <w:t>September 2007</w:t>
      </w:r>
      <w:bookmarkStart w:id="3" w:name="_Hlk136878765"/>
      <w:r w:rsidRPr="006C1A48">
        <w:rPr>
          <w:i/>
          <w:lang w:val="en-GB"/>
        </w:rPr>
        <w:t>:</w:t>
      </w:r>
      <w:r w:rsidRPr="006C1A48">
        <w:rPr>
          <w:lang w:val="en-GB"/>
        </w:rPr>
        <w:t xml:space="preserve"> “Firms’ productivity and internationalization choice: evidence from a large sample of Italian firms”, with Luigi Benfratello, 34th EARIE Conference (European Association for Research in Industrial Economics) Valencia.</w:t>
      </w:r>
      <w:r w:rsidRPr="006C1A48">
        <w:rPr>
          <w:b/>
          <w:lang w:val="en-GB"/>
        </w:rPr>
        <w:t xml:space="preserve"> </w:t>
      </w:r>
      <w:bookmarkEnd w:id="3"/>
    </w:p>
    <w:p w14:paraId="44AEEF38" w14:textId="77777777" w:rsidR="0048372C" w:rsidRDefault="004C4312">
      <w:pPr>
        <w:ind w:left="-5" w:right="0"/>
        <w:rPr>
          <w:b/>
          <w:lang w:val="en-GB"/>
        </w:rPr>
      </w:pPr>
      <w:r w:rsidRPr="006C1A48">
        <w:rPr>
          <w:i/>
          <w:lang w:val="en-GB"/>
        </w:rPr>
        <w:t>February 2007:</w:t>
      </w:r>
      <w:r w:rsidRPr="006C1A48">
        <w:rPr>
          <w:lang w:val="en-GB"/>
        </w:rPr>
        <w:t xml:space="preserve"> “Firms’ productivity and internationalization choice: evidence from a large sample of Italian firms”, with Luigi Benfratello, at “Incontro di Studio del gruppo CNR su Internazionalizzazione e sistema produttivo italiano”. Torino, Accademia delle Scienze.</w:t>
      </w:r>
      <w:r w:rsidRPr="006C1A48">
        <w:rPr>
          <w:b/>
          <w:lang w:val="en-GB"/>
        </w:rPr>
        <w:t xml:space="preserve"> </w:t>
      </w:r>
    </w:p>
    <w:p w14:paraId="43F1A005" w14:textId="796C2406" w:rsidR="007545C5" w:rsidRPr="006C1A48" w:rsidRDefault="004C4312">
      <w:pPr>
        <w:ind w:left="-5" w:right="0"/>
        <w:rPr>
          <w:lang w:val="en-GB"/>
        </w:rPr>
      </w:pPr>
      <w:r w:rsidRPr="006C1A48">
        <w:rPr>
          <w:i/>
          <w:lang w:val="en-GB"/>
        </w:rPr>
        <w:t>January 2007:</w:t>
      </w:r>
      <w:r w:rsidRPr="006C1A48">
        <w:rPr>
          <w:lang w:val="en-GB"/>
        </w:rPr>
        <w:t xml:space="preserve"> </w:t>
      </w:r>
      <w:bookmarkStart w:id="4" w:name="_Hlk136879037"/>
      <w:r w:rsidRPr="006C1A48">
        <w:rPr>
          <w:lang w:val="en-GB"/>
        </w:rPr>
        <w:t xml:space="preserve">“Study on labour supply when tax evasion is an option with Box-Cox functional forms and random parameters”. </w:t>
      </w:r>
      <w:bookmarkStart w:id="5" w:name="_Hlk136878992"/>
      <w:bookmarkEnd w:id="4"/>
      <w:r w:rsidRPr="006C1A48">
        <w:rPr>
          <w:lang w:val="en-GB"/>
        </w:rPr>
        <w:t>Second Italian Congress of Econometrics and Empirical Economics, Rimini.</w:t>
      </w:r>
      <w:r w:rsidRPr="006C1A48">
        <w:rPr>
          <w:b/>
          <w:lang w:val="en-GB"/>
        </w:rPr>
        <w:t xml:space="preserve"> </w:t>
      </w:r>
    </w:p>
    <w:bookmarkEnd w:id="5"/>
    <w:p w14:paraId="2794AD4B" w14:textId="77777777" w:rsidR="007545C5" w:rsidRPr="006C1A48" w:rsidRDefault="004C4312">
      <w:pPr>
        <w:ind w:left="-5" w:right="0"/>
        <w:rPr>
          <w:lang w:val="en-GB"/>
        </w:rPr>
      </w:pPr>
      <w:r w:rsidRPr="006C1A48">
        <w:rPr>
          <w:i/>
          <w:lang w:val="en-GB"/>
        </w:rPr>
        <w:t>September 2006:</w:t>
      </w:r>
      <w:r w:rsidRPr="006C1A48">
        <w:rPr>
          <w:b/>
          <w:i/>
          <w:lang w:val="en-GB"/>
        </w:rPr>
        <w:t xml:space="preserve"> </w:t>
      </w:r>
      <w:r w:rsidRPr="006C1A48">
        <w:rPr>
          <w:lang w:val="en-GB"/>
        </w:rPr>
        <w:t xml:space="preserve">“Firms’productivity and internationalization choice: evidence from a large sample of Italian firms”, with Luigi Benfratello. First Workshop “International fragmentation of Italian firms. New organizational models and the role of information technologies”, Rome, Capitalia. </w:t>
      </w:r>
    </w:p>
    <w:p w14:paraId="0DC8E90C" w14:textId="77777777" w:rsidR="007545C5" w:rsidRPr="006C1A48" w:rsidRDefault="004C4312">
      <w:pPr>
        <w:ind w:left="-5" w:right="0"/>
        <w:rPr>
          <w:lang w:val="en-GB"/>
        </w:rPr>
      </w:pPr>
      <w:bookmarkStart w:id="6" w:name="_Hlk136880422"/>
      <w:r w:rsidRPr="006C1A48">
        <w:rPr>
          <w:i/>
          <w:lang w:val="en-GB"/>
        </w:rPr>
        <w:t>August 2006:</w:t>
      </w:r>
      <w:r w:rsidRPr="006C1A48">
        <w:rPr>
          <w:b/>
          <w:i/>
          <w:lang w:val="en-GB"/>
        </w:rPr>
        <w:t xml:space="preserve"> </w:t>
      </w:r>
      <w:r w:rsidRPr="006C1A48">
        <w:rPr>
          <w:lang w:val="en-GB"/>
        </w:rPr>
        <w:t xml:space="preserve">“Is dietetic better than biological? An analysis of Italian jam market” 33th EARIE Conference  (European Association for Research in Industrial Economics) </w:t>
      </w:r>
    </w:p>
    <w:bookmarkEnd w:id="6"/>
    <w:p w14:paraId="6FA119D1" w14:textId="63D89F11" w:rsidR="007545C5" w:rsidRPr="004C586E" w:rsidRDefault="004C4312">
      <w:pPr>
        <w:spacing w:after="0"/>
        <w:ind w:left="-5" w:right="0"/>
        <w:rPr>
          <w:lang w:val="en-GB"/>
        </w:rPr>
      </w:pPr>
      <w:r w:rsidRPr="006C1A48">
        <w:rPr>
          <w:i/>
          <w:lang w:val="en-GB"/>
        </w:rPr>
        <w:t>January 2005:</w:t>
      </w:r>
      <w:r w:rsidRPr="006C1A48">
        <w:rPr>
          <w:b/>
          <w:i/>
          <w:lang w:val="en-GB"/>
        </w:rPr>
        <w:t xml:space="preserve"> </w:t>
      </w:r>
      <w:r w:rsidRPr="006C1A48">
        <w:rPr>
          <w:lang w:val="en-GB"/>
        </w:rPr>
        <w:t xml:space="preserve">“The Norwegian market for pharmaceuticals and the non-mandatory reform of 2001: the case of Enalapril”. </w:t>
      </w:r>
      <w:r w:rsidRPr="004C586E">
        <w:rPr>
          <w:lang w:val="en-GB"/>
        </w:rPr>
        <w:t xml:space="preserve">Italian Congress of Econometrics and Empirical Economics </w:t>
      </w:r>
    </w:p>
    <w:p w14:paraId="12686A6E" w14:textId="77777777" w:rsidR="007545C5" w:rsidRPr="004C586E" w:rsidRDefault="004C4312">
      <w:pPr>
        <w:spacing w:after="345"/>
        <w:ind w:left="-5" w:right="0"/>
        <w:rPr>
          <w:lang w:val="en-GB"/>
        </w:rPr>
      </w:pPr>
      <w:r w:rsidRPr="004C586E">
        <w:rPr>
          <w:lang w:val="en-GB"/>
        </w:rPr>
        <w:t xml:space="preserve">(ICEE), Università Ca’ Foscari, Venezia </w:t>
      </w:r>
    </w:p>
    <w:p w14:paraId="4AC7A90B" w14:textId="77777777" w:rsidR="007545C5" w:rsidRDefault="004C4312">
      <w:pPr>
        <w:pStyle w:val="Titolo1"/>
        <w:spacing w:after="213"/>
        <w:ind w:left="-5" w:right="0"/>
        <w:rPr>
          <w:lang w:val="en-GB"/>
        </w:rPr>
      </w:pPr>
      <w:r w:rsidRPr="004C586E">
        <w:rPr>
          <w:lang w:val="en-GB"/>
        </w:rPr>
        <w:t xml:space="preserve">Participation in Projects </w:t>
      </w:r>
    </w:p>
    <w:p w14:paraId="4A7717BB" w14:textId="77777777" w:rsidR="00101766" w:rsidRPr="00101766" w:rsidRDefault="00101766" w:rsidP="00101766">
      <w:pPr>
        <w:rPr>
          <w:lang w:val="en-GB"/>
        </w:rPr>
      </w:pPr>
    </w:p>
    <w:p w14:paraId="1734C89F" w14:textId="74265C54" w:rsidR="00101766" w:rsidRPr="00101766" w:rsidRDefault="00101766">
      <w:pPr>
        <w:numPr>
          <w:ilvl w:val="0"/>
          <w:numId w:val="3"/>
        </w:numPr>
        <w:spacing w:after="105"/>
        <w:ind w:right="0" w:hanging="143"/>
        <w:rPr>
          <w:szCs w:val="24"/>
          <w:lang w:val="en-GB"/>
        </w:rPr>
      </w:pPr>
      <w:r w:rsidRPr="00101766">
        <w:rPr>
          <w:szCs w:val="24"/>
          <w:lang w:val="en-GB"/>
        </w:rPr>
        <w:t xml:space="preserve">Bando Prin 2022 -project “Job Safety, Globalization and Labor Market Institutions” </w:t>
      </w:r>
      <w:r w:rsidRPr="00101766">
        <w:rPr>
          <w:rStyle w:val="fontstyle01"/>
          <w:rFonts w:ascii="Times New Roman" w:hAnsi="Times New Roman"/>
          <w:lang w:val="en-GB"/>
        </w:rPr>
        <w:t xml:space="preserve"> Prot. 20224PY4F4,</w:t>
      </w:r>
      <w:r w:rsidRPr="00101766">
        <w:rPr>
          <w:szCs w:val="24"/>
          <w:lang w:val="en-GB"/>
        </w:rPr>
        <w:t xml:space="preserve"> coordinatore dell’unità di Siena</w:t>
      </w:r>
    </w:p>
    <w:p w14:paraId="68ACF5D7" w14:textId="55D63ED1" w:rsidR="007545C5" w:rsidRPr="006C1A48" w:rsidRDefault="004C4312">
      <w:pPr>
        <w:numPr>
          <w:ilvl w:val="0"/>
          <w:numId w:val="3"/>
        </w:numPr>
        <w:spacing w:after="105"/>
        <w:ind w:right="0" w:hanging="143"/>
        <w:rPr>
          <w:lang w:val="en-GB"/>
        </w:rPr>
      </w:pPr>
      <w:r w:rsidRPr="006C1A48">
        <w:rPr>
          <w:lang w:val="en-GB"/>
        </w:rPr>
        <w:t>Bando Prin 2015 – project “The Dark Side of Networks"</w:t>
      </w:r>
      <w:r w:rsidR="009852A5">
        <w:rPr>
          <w:lang w:val="en-GB"/>
        </w:rPr>
        <w:t>, coordinatore dell’unità di Siena</w:t>
      </w:r>
      <w:r w:rsidRPr="006C1A48">
        <w:rPr>
          <w:lang w:val="en-GB"/>
        </w:rPr>
        <w:t xml:space="preserve">. </w:t>
      </w:r>
      <w:r w:rsidRPr="006C1A48">
        <w:rPr>
          <w:b/>
          <w:lang w:val="en-GB"/>
        </w:rPr>
        <w:t xml:space="preserve"> </w:t>
      </w:r>
    </w:p>
    <w:p w14:paraId="4E603A0E" w14:textId="77777777" w:rsidR="007545C5" w:rsidRDefault="004C4312">
      <w:pPr>
        <w:numPr>
          <w:ilvl w:val="0"/>
          <w:numId w:val="3"/>
        </w:numPr>
        <w:spacing w:after="107"/>
        <w:ind w:right="0" w:hanging="143"/>
      </w:pPr>
      <w:bookmarkStart w:id="7" w:name="_Hlk136879602"/>
      <w:r w:rsidRPr="006C1A48">
        <w:rPr>
          <w:lang w:val="en-GB"/>
        </w:rPr>
        <w:t xml:space="preserve">EUROFOUND, European Foundation for the Improvement of Living and Working Conditions: "Secondary analysis of the Fifth European Working Conditions Survey, Lot 5: Health and well being at work" (no. 11-3030-07). </w:t>
      </w:r>
      <w:bookmarkEnd w:id="7"/>
      <w:r>
        <w:t xml:space="preserve">Scientific role: Investigator. </w:t>
      </w:r>
    </w:p>
    <w:p w14:paraId="5CA01C14" w14:textId="77777777" w:rsidR="007545C5" w:rsidRDefault="004C4312">
      <w:pPr>
        <w:numPr>
          <w:ilvl w:val="0"/>
          <w:numId w:val="3"/>
        </w:numPr>
        <w:ind w:right="0" w:hanging="143"/>
      </w:pPr>
      <w:r w:rsidRPr="006C1A48">
        <w:rPr>
          <w:lang w:val="en-GB"/>
        </w:rPr>
        <w:t xml:space="preserve">FIRB; International fragmentation of production of Italian firms. New organisational models and the role of information technologies. Period: 2005-2008. </w:t>
      </w:r>
      <w:r>
        <w:t xml:space="preserve">Investigator (post doc). </w:t>
      </w:r>
    </w:p>
    <w:p w14:paraId="056201D0" w14:textId="77777777" w:rsidR="007545C5" w:rsidRDefault="004C4312">
      <w:pPr>
        <w:pStyle w:val="Titolo1"/>
        <w:spacing w:after="127"/>
        <w:ind w:left="-5" w:right="0"/>
      </w:pPr>
      <w:r>
        <w:t xml:space="preserve">Others Skills </w:t>
      </w:r>
    </w:p>
    <w:p w14:paraId="1BEC342C" w14:textId="77777777" w:rsidR="007545C5" w:rsidRPr="006C1A48" w:rsidRDefault="004C4312">
      <w:pPr>
        <w:ind w:left="-5" w:right="0"/>
        <w:rPr>
          <w:lang w:val="en-GB"/>
        </w:rPr>
      </w:pPr>
      <w:r w:rsidRPr="006C1A48">
        <w:rPr>
          <w:i/>
          <w:lang w:val="en-GB"/>
        </w:rPr>
        <w:t>Languages:</w:t>
      </w:r>
      <w:r w:rsidRPr="006C1A48">
        <w:rPr>
          <w:lang w:val="en-GB"/>
        </w:rPr>
        <w:t xml:space="preserve"> Italian (native), English</w:t>
      </w:r>
      <w:r w:rsidRPr="006C1A48">
        <w:rPr>
          <w:b/>
          <w:i/>
          <w:lang w:val="en-GB"/>
        </w:rPr>
        <w:t xml:space="preserve"> </w:t>
      </w:r>
      <w:r w:rsidRPr="006C1A48">
        <w:rPr>
          <w:lang w:val="en-GB"/>
        </w:rPr>
        <w:t xml:space="preserve">(fluent) </w:t>
      </w:r>
    </w:p>
    <w:p w14:paraId="4F9A4AE2" w14:textId="5552F89F" w:rsidR="007545C5" w:rsidRPr="006C1A48" w:rsidRDefault="004C4312">
      <w:pPr>
        <w:spacing w:after="345"/>
        <w:ind w:left="-5" w:right="0"/>
        <w:rPr>
          <w:lang w:val="en-GB"/>
        </w:rPr>
      </w:pPr>
      <w:r w:rsidRPr="006C1A48">
        <w:rPr>
          <w:i/>
          <w:lang w:val="en-GB"/>
        </w:rPr>
        <w:t>Statistical and econometric packages:</w:t>
      </w:r>
      <w:r w:rsidRPr="006C1A48">
        <w:rPr>
          <w:lang w:val="en-GB"/>
        </w:rPr>
        <w:t xml:space="preserve"> Stata, </w:t>
      </w:r>
      <w:r w:rsidR="007035C2">
        <w:rPr>
          <w:lang w:val="en-GB"/>
        </w:rPr>
        <w:t xml:space="preserve">R, </w:t>
      </w:r>
      <w:r w:rsidRPr="006C1A48">
        <w:rPr>
          <w:lang w:val="en-GB"/>
        </w:rPr>
        <w:t>Gauss, E-Views</w:t>
      </w:r>
      <w:r w:rsidR="007035C2">
        <w:rPr>
          <w:lang w:val="en-GB"/>
        </w:rPr>
        <w:t>.</w:t>
      </w:r>
    </w:p>
    <w:p w14:paraId="6D37A434" w14:textId="77777777" w:rsidR="007545C5" w:rsidRPr="006C1A48" w:rsidRDefault="004C4312">
      <w:pPr>
        <w:pStyle w:val="Titolo1"/>
        <w:spacing w:after="122"/>
        <w:ind w:left="-5" w:right="0"/>
        <w:rPr>
          <w:lang w:val="en-GB"/>
        </w:rPr>
      </w:pPr>
      <w:r w:rsidRPr="006C1A48">
        <w:rPr>
          <w:lang w:val="en-GB"/>
        </w:rPr>
        <w:t xml:space="preserve">Other </w:t>
      </w:r>
    </w:p>
    <w:p w14:paraId="0AA35282" w14:textId="77777777" w:rsidR="007545C5" w:rsidRPr="006C1A48" w:rsidRDefault="004C4312">
      <w:pPr>
        <w:spacing w:after="314" w:line="325" w:lineRule="auto"/>
        <w:ind w:left="-5" w:right="0"/>
        <w:rPr>
          <w:lang w:val="en-GB"/>
        </w:rPr>
      </w:pPr>
      <w:r w:rsidRPr="006C1A48">
        <w:rPr>
          <w:i/>
          <w:lang w:val="en-GB"/>
        </w:rPr>
        <w:t>November 2000 – September 2001:</w:t>
      </w:r>
      <w:r w:rsidRPr="006C1A48">
        <w:rPr>
          <w:b/>
          <w:i/>
          <w:lang w:val="en-GB"/>
        </w:rPr>
        <w:t xml:space="preserve"> </w:t>
      </w:r>
      <w:r w:rsidRPr="006C1A48">
        <w:rPr>
          <w:lang w:val="en-GB"/>
        </w:rPr>
        <w:t>Civil service at the Centre of Palliative Cares of Camerata hospital, Florence.</w:t>
      </w:r>
      <w:r w:rsidRPr="006C1A48">
        <w:rPr>
          <w:b/>
          <w:i/>
          <w:lang w:val="en-GB"/>
        </w:rPr>
        <w:t xml:space="preserve"> </w:t>
      </w:r>
    </w:p>
    <w:p w14:paraId="6E458D4F" w14:textId="77777777" w:rsidR="007545C5" w:rsidRPr="006C1A48" w:rsidRDefault="004C4312">
      <w:pPr>
        <w:spacing w:after="0" w:line="259" w:lineRule="auto"/>
        <w:ind w:left="0" w:right="0" w:firstLine="0"/>
        <w:jc w:val="left"/>
        <w:rPr>
          <w:lang w:val="en-GB"/>
        </w:rPr>
      </w:pPr>
      <w:r w:rsidRPr="006C1A48">
        <w:rPr>
          <w:sz w:val="20"/>
          <w:lang w:val="en-GB"/>
        </w:rPr>
        <w:t xml:space="preserve"> </w:t>
      </w:r>
    </w:p>
    <w:sectPr w:rsidR="007545C5" w:rsidRPr="006C1A48">
      <w:footerReference w:type="even" r:id="rId7"/>
      <w:footerReference w:type="default" r:id="rId8"/>
      <w:footerReference w:type="first" r:id="rId9"/>
      <w:pgSz w:w="11904" w:h="16840"/>
      <w:pgMar w:top="1307" w:right="1270" w:bottom="1279" w:left="1418"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EBCB" w14:textId="77777777" w:rsidR="009E4FCF" w:rsidRDefault="009E4FCF">
      <w:pPr>
        <w:spacing w:after="0" w:line="240" w:lineRule="auto"/>
      </w:pPr>
      <w:r>
        <w:separator/>
      </w:r>
    </w:p>
  </w:endnote>
  <w:endnote w:type="continuationSeparator" w:id="0">
    <w:p w14:paraId="192BB18E" w14:textId="77777777" w:rsidR="009E4FCF" w:rsidRDefault="009E4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UnicodeM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F253" w14:textId="77777777" w:rsidR="007545C5" w:rsidRDefault="004C4312">
    <w:pPr>
      <w:tabs>
        <w:tab w:val="center" w:pos="8854"/>
        <w:tab w:val="right" w:pos="9216"/>
      </w:tabs>
      <w:spacing w:after="0" w:line="259" w:lineRule="auto"/>
      <w:ind w:left="0" w:right="0" w:firstLine="0"/>
      <w:jc w:val="left"/>
    </w:pP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5D74" w14:textId="77777777" w:rsidR="007545C5" w:rsidRDefault="004C4312">
    <w:pPr>
      <w:tabs>
        <w:tab w:val="center" w:pos="8854"/>
        <w:tab w:val="right" w:pos="9216"/>
      </w:tabs>
      <w:spacing w:after="0" w:line="259" w:lineRule="auto"/>
      <w:ind w:left="0" w:right="0" w:firstLine="0"/>
      <w:jc w:val="left"/>
    </w:pP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9987" w14:textId="77777777" w:rsidR="007545C5" w:rsidRDefault="004C4312">
    <w:pPr>
      <w:tabs>
        <w:tab w:val="center" w:pos="8854"/>
        <w:tab w:val="right" w:pos="9216"/>
      </w:tabs>
      <w:spacing w:after="0" w:line="259" w:lineRule="auto"/>
      <w:ind w:left="0" w:right="0" w:firstLine="0"/>
      <w:jc w:val="left"/>
    </w:pP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F891" w14:textId="77777777" w:rsidR="009E4FCF" w:rsidRDefault="009E4FCF">
      <w:pPr>
        <w:spacing w:after="0" w:line="240" w:lineRule="auto"/>
      </w:pPr>
      <w:r>
        <w:separator/>
      </w:r>
    </w:p>
  </w:footnote>
  <w:footnote w:type="continuationSeparator" w:id="0">
    <w:p w14:paraId="6D1BA7EB" w14:textId="77777777" w:rsidR="009E4FCF" w:rsidRDefault="009E4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67EE4"/>
    <w:multiLevelType w:val="hybridMultilevel"/>
    <w:tmpl w:val="AF54B5F6"/>
    <w:lvl w:ilvl="0" w:tplc="3EC4567A">
      <w:start w:val="1"/>
      <w:numFmt w:val="bullet"/>
      <w:lvlText w:val="•"/>
      <w:lvlJc w:val="left"/>
      <w:pPr>
        <w:ind w:left="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6C274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2EE6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E45C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8C10F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44FF1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A852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40687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EEC6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E7E6B52"/>
    <w:multiLevelType w:val="hybridMultilevel"/>
    <w:tmpl w:val="D01C7FD0"/>
    <w:lvl w:ilvl="0" w:tplc="D05C0B98">
      <w:start w:val="1"/>
      <w:numFmt w:val="bullet"/>
      <w:lvlText w:val="•"/>
      <w:lvlJc w:val="left"/>
      <w:pPr>
        <w:ind w:left="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AAF7C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582E9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43A1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CC8BE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76197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8E85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08D33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F06FA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0275447"/>
    <w:multiLevelType w:val="hybridMultilevel"/>
    <w:tmpl w:val="CBDA141A"/>
    <w:lvl w:ilvl="0" w:tplc="8D187D8C">
      <w:start w:val="1"/>
      <w:numFmt w:val="bullet"/>
      <w:lvlText w:val="•"/>
      <w:lvlJc w:val="left"/>
      <w:pPr>
        <w:ind w:left="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E854E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88311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04478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A0AF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4F1F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E8EFF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4C22A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CC554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16529409">
    <w:abstractNumId w:val="0"/>
  </w:num>
  <w:num w:numId="2" w16cid:durableId="1380281543">
    <w:abstractNumId w:val="2"/>
  </w:num>
  <w:num w:numId="3" w16cid:durableId="1183280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5C5"/>
    <w:rsid w:val="0001426B"/>
    <w:rsid w:val="00017B99"/>
    <w:rsid w:val="000D2E30"/>
    <w:rsid w:val="00101766"/>
    <w:rsid w:val="001057DC"/>
    <w:rsid w:val="00142E59"/>
    <w:rsid w:val="0015222E"/>
    <w:rsid w:val="00154500"/>
    <w:rsid w:val="001C5B3F"/>
    <w:rsid w:val="002122B9"/>
    <w:rsid w:val="00260AB0"/>
    <w:rsid w:val="00265FA2"/>
    <w:rsid w:val="0027654E"/>
    <w:rsid w:val="002929FA"/>
    <w:rsid w:val="002B665F"/>
    <w:rsid w:val="00301BDB"/>
    <w:rsid w:val="00315FAF"/>
    <w:rsid w:val="003242CB"/>
    <w:rsid w:val="00331DE5"/>
    <w:rsid w:val="0034540A"/>
    <w:rsid w:val="00347CA2"/>
    <w:rsid w:val="0036577F"/>
    <w:rsid w:val="003671E4"/>
    <w:rsid w:val="00396FAB"/>
    <w:rsid w:val="003B49BD"/>
    <w:rsid w:val="003E14AB"/>
    <w:rsid w:val="004407CD"/>
    <w:rsid w:val="00472262"/>
    <w:rsid w:val="00473C29"/>
    <w:rsid w:val="004823DF"/>
    <w:rsid w:val="0048372C"/>
    <w:rsid w:val="00487726"/>
    <w:rsid w:val="004C4312"/>
    <w:rsid w:val="004C586E"/>
    <w:rsid w:val="004C7A74"/>
    <w:rsid w:val="004D702E"/>
    <w:rsid w:val="00502AB3"/>
    <w:rsid w:val="00523DFA"/>
    <w:rsid w:val="00534609"/>
    <w:rsid w:val="005356B5"/>
    <w:rsid w:val="00576A51"/>
    <w:rsid w:val="005B0623"/>
    <w:rsid w:val="005F3265"/>
    <w:rsid w:val="006C1A48"/>
    <w:rsid w:val="006D3F2E"/>
    <w:rsid w:val="007035C2"/>
    <w:rsid w:val="007545C5"/>
    <w:rsid w:val="007920AE"/>
    <w:rsid w:val="00794DB1"/>
    <w:rsid w:val="007C5597"/>
    <w:rsid w:val="0084293D"/>
    <w:rsid w:val="0084658D"/>
    <w:rsid w:val="008C586F"/>
    <w:rsid w:val="00944E01"/>
    <w:rsid w:val="009852A5"/>
    <w:rsid w:val="009B3878"/>
    <w:rsid w:val="009D0014"/>
    <w:rsid w:val="009E4FCF"/>
    <w:rsid w:val="00A43C61"/>
    <w:rsid w:val="00B50698"/>
    <w:rsid w:val="00B61D9B"/>
    <w:rsid w:val="00B74D2A"/>
    <w:rsid w:val="00BB09E5"/>
    <w:rsid w:val="00C93D16"/>
    <w:rsid w:val="00CB55A7"/>
    <w:rsid w:val="00CF24AE"/>
    <w:rsid w:val="00CF62F2"/>
    <w:rsid w:val="00D0270A"/>
    <w:rsid w:val="00D12AC7"/>
    <w:rsid w:val="00E1320A"/>
    <w:rsid w:val="00E665F2"/>
    <w:rsid w:val="00F000E9"/>
    <w:rsid w:val="00F3797B"/>
    <w:rsid w:val="00F4501B"/>
    <w:rsid w:val="00FD1C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B7C3"/>
  <w15:docId w15:val="{4547D4D1-151F-43A6-8DCA-37F79C0D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45" w:line="250" w:lineRule="auto"/>
      <w:ind w:left="10" w:right="4"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93" w:line="262" w:lineRule="auto"/>
      <w:ind w:left="10" w:right="3" w:hanging="10"/>
      <w:outlineLvl w:val="0"/>
    </w:pPr>
    <w:rPr>
      <w:rFonts w:ascii="Times New Roman" w:eastAsia="Times New Roman" w:hAnsi="Times New Roman" w:cs="Times New Roman"/>
      <w:b/>
      <w:color w:val="000000"/>
      <w:sz w:val="24"/>
    </w:rPr>
  </w:style>
  <w:style w:type="paragraph" w:styleId="Titolo2">
    <w:name w:val="heading 2"/>
    <w:basedOn w:val="Normale"/>
    <w:next w:val="Normale"/>
    <w:link w:val="Titolo2Carattere"/>
    <w:uiPriority w:val="9"/>
    <w:unhideWhenUsed/>
    <w:qFormat/>
    <w:rsid w:val="003657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character" w:customStyle="1" w:styleId="article-dateslabel">
    <w:name w:val="article-dates__label"/>
    <w:basedOn w:val="Carpredefinitoparagrafo"/>
    <w:rsid w:val="006C1A48"/>
  </w:style>
  <w:style w:type="character" w:customStyle="1" w:styleId="article-datesfirst-online">
    <w:name w:val="article-dates__first-online"/>
    <w:basedOn w:val="Carpredefinitoparagrafo"/>
    <w:rsid w:val="006C1A48"/>
  </w:style>
  <w:style w:type="character" w:customStyle="1" w:styleId="views-field">
    <w:name w:val="views-field"/>
    <w:basedOn w:val="Carpredefinitoparagrafo"/>
    <w:rsid w:val="00142E59"/>
  </w:style>
  <w:style w:type="character" w:customStyle="1" w:styleId="field-content">
    <w:name w:val="field-content"/>
    <w:basedOn w:val="Carpredefinitoparagrafo"/>
    <w:rsid w:val="00142E59"/>
  </w:style>
  <w:style w:type="character" w:styleId="Collegamentoipertestuale">
    <w:name w:val="Hyperlink"/>
    <w:basedOn w:val="Carpredefinitoparagrafo"/>
    <w:uiPriority w:val="99"/>
    <w:semiHidden/>
    <w:unhideWhenUsed/>
    <w:rsid w:val="00142E59"/>
    <w:rPr>
      <w:color w:val="0000FF"/>
      <w:u w:val="single"/>
    </w:rPr>
  </w:style>
  <w:style w:type="paragraph" w:styleId="Testofumetto">
    <w:name w:val="Balloon Text"/>
    <w:basedOn w:val="Normale"/>
    <w:link w:val="TestofumettoCarattere"/>
    <w:uiPriority w:val="99"/>
    <w:semiHidden/>
    <w:unhideWhenUsed/>
    <w:rsid w:val="00CB55A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B55A7"/>
    <w:rPr>
      <w:rFonts w:ascii="Segoe UI" w:eastAsia="Times New Roman" w:hAnsi="Segoe UI" w:cs="Segoe UI"/>
      <w:color w:val="000000"/>
      <w:sz w:val="18"/>
      <w:szCs w:val="18"/>
    </w:rPr>
  </w:style>
  <w:style w:type="character" w:customStyle="1" w:styleId="Titolo2Carattere">
    <w:name w:val="Titolo 2 Carattere"/>
    <w:basedOn w:val="Carpredefinitoparagrafo"/>
    <w:link w:val="Titolo2"/>
    <w:uiPriority w:val="9"/>
    <w:rsid w:val="0036577F"/>
    <w:rPr>
      <w:rFonts w:asciiTheme="majorHAnsi" w:eastAsiaTheme="majorEastAsia" w:hAnsiTheme="majorHAnsi" w:cstheme="majorBidi"/>
      <w:color w:val="2F5496" w:themeColor="accent1" w:themeShade="BF"/>
      <w:sz w:val="26"/>
      <w:szCs w:val="26"/>
    </w:rPr>
  </w:style>
  <w:style w:type="character" w:customStyle="1" w:styleId="fontstyle01">
    <w:name w:val="fontstyle01"/>
    <w:basedOn w:val="Carpredefinitoparagrafo"/>
    <w:rsid w:val="00101766"/>
    <w:rPr>
      <w:rFonts w:ascii="ArialUnicodeMS" w:hAnsi="ArialUnicodeMS"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022648">
      <w:bodyDiv w:val="1"/>
      <w:marLeft w:val="0"/>
      <w:marRight w:val="0"/>
      <w:marTop w:val="0"/>
      <w:marBottom w:val="0"/>
      <w:divBdr>
        <w:top w:val="none" w:sz="0" w:space="0" w:color="auto"/>
        <w:left w:val="none" w:sz="0" w:space="0" w:color="auto"/>
        <w:bottom w:val="none" w:sz="0" w:space="0" w:color="auto"/>
        <w:right w:val="none" w:sz="0" w:space="0" w:color="auto"/>
      </w:divBdr>
    </w:div>
    <w:div w:id="2131393391">
      <w:bodyDiv w:val="1"/>
      <w:marLeft w:val="0"/>
      <w:marRight w:val="0"/>
      <w:marTop w:val="0"/>
      <w:marBottom w:val="0"/>
      <w:divBdr>
        <w:top w:val="none" w:sz="0" w:space="0" w:color="auto"/>
        <w:left w:val="none" w:sz="0" w:space="0" w:color="auto"/>
        <w:bottom w:val="none" w:sz="0" w:space="0" w:color="auto"/>
        <w:right w:val="none" w:sz="0" w:space="0" w:color="auto"/>
      </w:divBdr>
      <w:divsChild>
        <w:div w:id="537158883">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2152</Words>
  <Characters>12268</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Microsoft Word - cv february 2019</vt:lpstr>
    </vt:vector>
  </TitlesOfParts>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cv february 2019</dc:title>
  <dc:subject/>
  <dc:creator>User</dc:creator>
  <cp:keywords/>
  <cp:lastModifiedBy>Tiziano Razzolini</cp:lastModifiedBy>
  <cp:revision>4</cp:revision>
  <cp:lastPrinted>2025-06-04T09:10:00Z</cp:lastPrinted>
  <dcterms:created xsi:type="dcterms:W3CDTF">2025-02-06T14:50:00Z</dcterms:created>
  <dcterms:modified xsi:type="dcterms:W3CDTF">2025-06-04T09:11:00Z</dcterms:modified>
</cp:coreProperties>
</file>